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14" w:rsidRDefault="00C71414" w:rsidP="00C71414">
      <w:pPr>
        <w:pStyle w:val="ListParagraph"/>
        <w:ind w:left="1447"/>
        <w:jc w:val="center"/>
        <w:rPr>
          <w:rFonts w:cs="Arial"/>
          <w:b/>
        </w:rPr>
      </w:pPr>
      <w:r w:rsidRPr="006A10E3">
        <w:rPr>
          <w:rFonts w:cs="Arial"/>
          <w:b/>
          <w:color w:val="FF0000"/>
          <w:sz w:val="24"/>
        </w:rPr>
        <w:t>CSIR-NORTH EAST INSTITUTE OF SCIENCE &amp; TECHNOLOGY</w:t>
      </w:r>
      <w:r w:rsidRPr="006A10E3">
        <w:rPr>
          <w:rFonts w:cs="Arial"/>
          <w:b/>
          <w:sz w:val="24"/>
        </w:rPr>
        <w:t xml:space="preserve"> </w:t>
      </w:r>
      <w:r w:rsidRPr="007E1106">
        <w:rPr>
          <w:rFonts w:cs="Arial"/>
          <w:sz w:val="20"/>
        </w:rPr>
        <w:br/>
      </w:r>
      <w:r w:rsidRPr="007E1106">
        <w:rPr>
          <w:rFonts w:cs="Arial"/>
          <w:b/>
        </w:rPr>
        <w:t>(COUNCIL OF SCIENTIFIC AND INDUSTRIAL RESEARCH)</w:t>
      </w:r>
      <w:r w:rsidRPr="007E1106">
        <w:rPr>
          <w:b/>
          <w:sz w:val="24"/>
        </w:rPr>
        <w:t xml:space="preserve"> </w:t>
      </w:r>
      <w:r w:rsidRPr="007E1106">
        <w:rPr>
          <w:rFonts w:cs="Arial"/>
          <w:b/>
        </w:rPr>
        <w:br/>
        <w:t>Jorhat Assam 785 006</w:t>
      </w:r>
    </w:p>
    <w:p w:rsidR="00C43437" w:rsidRDefault="00C71414" w:rsidP="00C43437">
      <w:pPr>
        <w:pStyle w:val="ListParagraph"/>
        <w:ind w:left="1447"/>
        <w:jc w:val="center"/>
        <w:rPr>
          <w:rFonts w:cs="Arial"/>
          <w:b/>
          <w:bCs/>
          <w:szCs w:val="24"/>
        </w:rPr>
      </w:pPr>
      <w:r w:rsidRPr="00DE741A">
        <w:rPr>
          <w:rFonts w:cs="Arial"/>
          <w:b/>
          <w:bCs/>
          <w:szCs w:val="24"/>
        </w:rPr>
        <w:t>NAME OF WORK</w:t>
      </w:r>
      <w:proofErr w:type="gramStart"/>
      <w:r w:rsidRPr="00DE741A">
        <w:rPr>
          <w:rFonts w:cs="Arial"/>
          <w:b/>
          <w:bCs/>
          <w:szCs w:val="24"/>
        </w:rPr>
        <w:t xml:space="preserve">: </w:t>
      </w:r>
      <w:r w:rsidR="00C43437" w:rsidRPr="00C43437">
        <w:rPr>
          <w:rFonts w:ascii="Arial Narrow" w:hAnsi="Arial Narrow" w:cs="Arial"/>
          <w:bCs/>
          <w:szCs w:val="24"/>
        </w:rPr>
        <w:t>:</w:t>
      </w:r>
      <w:proofErr w:type="gramEnd"/>
      <w:r w:rsidR="00C43437" w:rsidRPr="00C43437">
        <w:rPr>
          <w:rFonts w:ascii="Arial Narrow" w:hAnsi="Arial Narrow" w:cs="Arial"/>
          <w:bCs/>
          <w:szCs w:val="24"/>
        </w:rPr>
        <w:t xml:space="preserve"> Renovation over the Portico of Administrative Building</w:t>
      </w:r>
      <w:r w:rsidR="00C43437">
        <w:rPr>
          <w:rFonts w:cs="Arial"/>
          <w:b/>
          <w:bCs/>
          <w:szCs w:val="24"/>
        </w:rPr>
        <w:t>.</w:t>
      </w:r>
    </w:p>
    <w:p w:rsidR="00C71414" w:rsidRDefault="00C71414" w:rsidP="00C71414">
      <w:pPr>
        <w:pStyle w:val="ListParagraph"/>
        <w:ind w:left="1447"/>
        <w:jc w:val="center"/>
        <w:rPr>
          <w:rFonts w:cs="Arial"/>
          <w:b/>
          <w:bCs/>
          <w:szCs w:val="24"/>
        </w:rPr>
      </w:pPr>
    </w:p>
    <w:p w:rsidR="00C71414" w:rsidRPr="003952C8" w:rsidRDefault="00C71414" w:rsidP="00C71414">
      <w:pPr>
        <w:pStyle w:val="ListParagraph"/>
        <w:ind w:left="1447"/>
        <w:jc w:val="center"/>
        <w:rPr>
          <w:rFonts w:ascii="Arial Narrow" w:hAnsi="Arial Narrow" w:cs="Arial"/>
          <w:bCs/>
          <w:szCs w:val="24"/>
          <w:u w:val="single"/>
        </w:rPr>
      </w:pPr>
      <w:r w:rsidRPr="003952C8">
        <w:rPr>
          <w:rFonts w:cs="Arial"/>
          <w:b/>
          <w:bCs/>
          <w:szCs w:val="24"/>
          <w:u w:val="single"/>
        </w:rPr>
        <w:t>SCHEDULE OF QUANTITES</w:t>
      </w:r>
    </w:p>
    <w:tbl>
      <w:tblPr>
        <w:tblpPr w:leftFromText="180" w:rightFromText="180" w:vertAnchor="text" w:horzAnchor="margin" w:tblpXSpec="center" w:tblpY="356"/>
        <w:tblW w:w="1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680"/>
        <w:gridCol w:w="630"/>
        <w:gridCol w:w="900"/>
        <w:gridCol w:w="1260"/>
        <w:gridCol w:w="1571"/>
        <w:gridCol w:w="1684"/>
      </w:tblGrid>
      <w:tr w:rsidR="00C71414" w:rsidRPr="00504701" w:rsidTr="00785A97">
        <w:trPr>
          <w:trHeight w:val="529"/>
        </w:trPr>
        <w:tc>
          <w:tcPr>
            <w:tcW w:w="468"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Sl. No</w:t>
            </w:r>
          </w:p>
        </w:tc>
        <w:tc>
          <w:tcPr>
            <w:tcW w:w="4680"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30"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Unit</w:t>
            </w:r>
          </w:p>
        </w:tc>
        <w:tc>
          <w:tcPr>
            <w:tcW w:w="900"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Qty</w:t>
            </w:r>
          </w:p>
        </w:tc>
        <w:tc>
          <w:tcPr>
            <w:tcW w:w="1260"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Rate in Figure</w:t>
            </w:r>
          </w:p>
        </w:tc>
        <w:tc>
          <w:tcPr>
            <w:tcW w:w="1571"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Rate in Words</w:t>
            </w:r>
          </w:p>
        </w:tc>
        <w:tc>
          <w:tcPr>
            <w:tcW w:w="1684"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Amount</w:t>
            </w:r>
          </w:p>
        </w:tc>
      </w:tr>
      <w:tr w:rsidR="00C71414" w:rsidRPr="00504701" w:rsidTr="00785A97">
        <w:trPr>
          <w:trHeight w:val="601"/>
        </w:trPr>
        <w:tc>
          <w:tcPr>
            <w:tcW w:w="468" w:type="dxa"/>
            <w:vAlign w:val="center"/>
          </w:tcPr>
          <w:p w:rsidR="00C71414" w:rsidRPr="00AA3E63" w:rsidRDefault="00C71414" w:rsidP="00785A97">
            <w:pPr>
              <w:jc w:val="center"/>
              <w:rPr>
                <w:rFonts w:ascii="Arial Narrow" w:hAnsi="Arial Narrow" w:cs="Arial"/>
                <w:b/>
                <w:sz w:val="20"/>
                <w:szCs w:val="20"/>
              </w:rPr>
            </w:pPr>
            <w:r w:rsidRPr="00AA3E63">
              <w:rPr>
                <w:rFonts w:ascii="Arial Narrow" w:hAnsi="Arial Narrow" w:cs="Arial"/>
                <w:b/>
                <w:sz w:val="20"/>
                <w:szCs w:val="20"/>
              </w:rPr>
              <w:t>1</w:t>
            </w:r>
          </w:p>
        </w:tc>
        <w:tc>
          <w:tcPr>
            <w:tcW w:w="4680" w:type="dxa"/>
            <w:vAlign w:val="center"/>
          </w:tcPr>
          <w:p w:rsidR="00C71414" w:rsidRPr="00AA3E63" w:rsidRDefault="00C71414" w:rsidP="00785A97">
            <w:pPr>
              <w:jc w:val="both"/>
              <w:rPr>
                <w:rFonts w:ascii="Arial Narrow" w:hAnsi="Arial Narrow" w:cs="Arial"/>
                <w:sz w:val="20"/>
                <w:szCs w:val="20"/>
              </w:rPr>
            </w:pPr>
            <w:r w:rsidRPr="00C71414">
              <w:rPr>
                <w:rFonts w:ascii="Arial Narrow" w:hAnsi="Arial Narrow" w:cs="Arial"/>
                <w:sz w:val="20"/>
                <w:szCs w:val="20"/>
              </w:rPr>
              <w:t>Demolishing brickwork including stacking of serviceable materials and disposal of unserviceable materials as directed for all levels</w:t>
            </w:r>
            <w:r>
              <w:rPr>
                <w:rFonts w:ascii="Arial Narrow" w:hAnsi="Arial Narrow" w:cs="Arial"/>
                <w:sz w:val="20"/>
                <w:szCs w:val="20"/>
              </w:rPr>
              <w:t>.</w:t>
            </w:r>
          </w:p>
        </w:tc>
        <w:tc>
          <w:tcPr>
            <w:tcW w:w="630" w:type="dxa"/>
          </w:tcPr>
          <w:p w:rsidR="00C71414" w:rsidRPr="00FC5DEB" w:rsidRDefault="00C71414" w:rsidP="00785A97">
            <w:pPr>
              <w:jc w:val="center"/>
              <w:rPr>
                <w:rFonts w:ascii="Arial Narrow" w:hAnsi="Arial Narrow" w:cs="Arial"/>
                <w:sz w:val="20"/>
                <w:szCs w:val="20"/>
              </w:rPr>
            </w:pPr>
            <w:r>
              <w:rPr>
                <w:rFonts w:ascii="Arial Narrow" w:hAnsi="Arial Narrow" w:cs="Arial"/>
                <w:sz w:val="20"/>
                <w:szCs w:val="20"/>
              </w:rPr>
              <w:t>Cum</w:t>
            </w:r>
          </w:p>
        </w:tc>
        <w:tc>
          <w:tcPr>
            <w:tcW w:w="900" w:type="dxa"/>
          </w:tcPr>
          <w:p w:rsidR="00C71414" w:rsidRPr="00FC5DEB" w:rsidRDefault="00C43437" w:rsidP="00785A97">
            <w:pPr>
              <w:jc w:val="center"/>
              <w:rPr>
                <w:rFonts w:ascii="Arial Narrow" w:hAnsi="Arial Narrow" w:cs="Arial"/>
                <w:sz w:val="20"/>
                <w:szCs w:val="20"/>
              </w:rPr>
            </w:pPr>
            <w:r>
              <w:rPr>
                <w:rFonts w:ascii="Arial Narrow" w:hAnsi="Arial Narrow" w:cs="Arial"/>
                <w:sz w:val="20"/>
                <w:szCs w:val="20"/>
              </w:rPr>
              <w:t>0.34</w:t>
            </w:r>
          </w:p>
        </w:tc>
        <w:tc>
          <w:tcPr>
            <w:tcW w:w="1260" w:type="dxa"/>
          </w:tcPr>
          <w:p w:rsidR="00C71414" w:rsidRPr="00FC5DEB" w:rsidRDefault="00C71414" w:rsidP="00785A97">
            <w:pPr>
              <w:jc w:val="center"/>
              <w:rPr>
                <w:rFonts w:ascii="Arial Narrow" w:hAnsi="Arial Narrow" w:cs="Arial"/>
                <w:sz w:val="20"/>
                <w:szCs w:val="20"/>
              </w:rPr>
            </w:pPr>
          </w:p>
        </w:tc>
        <w:tc>
          <w:tcPr>
            <w:tcW w:w="1571" w:type="dxa"/>
          </w:tcPr>
          <w:p w:rsidR="00C71414" w:rsidRPr="00AA3E63" w:rsidRDefault="00C71414" w:rsidP="00785A97">
            <w:pPr>
              <w:jc w:val="center"/>
              <w:rPr>
                <w:rFonts w:ascii="Arial Narrow" w:hAnsi="Arial Narrow" w:cs="Arial"/>
                <w:b/>
                <w:sz w:val="20"/>
                <w:szCs w:val="20"/>
              </w:rPr>
            </w:pPr>
          </w:p>
        </w:tc>
        <w:tc>
          <w:tcPr>
            <w:tcW w:w="1684" w:type="dxa"/>
          </w:tcPr>
          <w:p w:rsidR="00C71414" w:rsidRPr="00AA3E63" w:rsidRDefault="00C71414" w:rsidP="00785A97">
            <w:pPr>
              <w:jc w:val="center"/>
              <w:rPr>
                <w:rFonts w:ascii="Arial Narrow" w:hAnsi="Arial Narrow" w:cs="Arial"/>
                <w:b/>
                <w:sz w:val="20"/>
                <w:szCs w:val="20"/>
              </w:rPr>
            </w:pPr>
          </w:p>
        </w:tc>
      </w:tr>
      <w:tr w:rsidR="00C71414" w:rsidRPr="00504701" w:rsidTr="00785A97">
        <w:trPr>
          <w:trHeight w:val="601"/>
        </w:trPr>
        <w:tc>
          <w:tcPr>
            <w:tcW w:w="468" w:type="dxa"/>
            <w:vAlign w:val="center"/>
          </w:tcPr>
          <w:p w:rsidR="00C71414" w:rsidRPr="00AA3E63" w:rsidRDefault="00C71414" w:rsidP="00785A97">
            <w:pPr>
              <w:jc w:val="center"/>
              <w:rPr>
                <w:rFonts w:ascii="Arial Narrow" w:hAnsi="Arial Narrow" w:cs="Arial"/>
                <w:b/>
                <w:sz w:val="20"/>
                <w:szCs w:val="20"/>
              </w:rPr>
            </w:pPr>
            <w:r>
              <w:rPr>
                <w:rFonts w:ascii="Arial Narrow" w:hAnsi="Arial Narrow" w:cs="Arial"/>
                <w:b/>
                <w:sz w:val="20"/>
                <w:szCs w:val="20"/>
              </w:rPr>
              <w:t>2</w:t>
            </w:r>
          </w:p>
        </w:tc>
        <w:tc>
          <w:tcPr>
            <w:tcW w:w="4680" w:type="dxa"/>
            <w:vAlign w:val="center"/>
          </w:tcPr>
          <w:p w:rsidR="00C71414" w:rsidRPr="00DC1FFC" w:rsidRDefault="00C71414" w:rsidP="00785A97">
            <w:pPr>
              <w:jc w:val="both"/>
              <w:rPr>
                <w:rFonts w:ascii="Arial Narrow" w:hAnsi="Arial Narrow" w:cs="Arial"/>
                <w:sz w:val="20"/>
                <w:szCs w:val="20"/>
              </w:rPr>
            </w:pPr>
            <w:r w:rsidRPr="00C71414">
              <w:rPr>
                <w:rFonts w:ascii="Arial Narrow" w:hAnsi="Arial Narrow" w:cs="Arial"/>
                <w:sz w:val="20"/>
                <w:szCs w:val="20"/>
              </w:rPr>
              <w:t>Dismantling of existing steel windows/ steel ventilators/ steel windows and steel ventilators without damaging the walls, removing to a safe place and necessary repairs to the edges of walls.</w:t>
            </w:r>
          </w:p>
        </w:tc>
        <w:tc>
          <w:tcPr>
            <w:tcW w:w="630" w:type="dxa"/>
          </w:tcPr>
          <w:p w:rsidR="00C71414" w:rsidRDefault="00C71414" w:rsidP="00785A97">
            <w:pPr>
              <w:jc w:val="center"/>
              <w:rPr>
                <w:rFonts w:ascii="Arial Narrow" w:hAnsi="Arial Narrow" w:cs="Arial"/>
                <w:sz w:val="20"/>
                <w:szCs w:val="20"/>
              </w:rPr>
            </w:pPr>
            <w:r>
              <w:rPr>
                <w:rFonts w:ascii="Arial Narrow" w:hAnsi="Arial Narrow" w:cs="Arial"/>
                <w:sz w:val="20"/>
                <w:szCs w:val="20"/>
              </w:rPr>
              <w:t>Sqm</w:t>
            </w:r>
          </w:p>
        </w:tc>
        <w:tc>
          <w:tcPr>
            <w:tcW w:w="900" w:type="dxa"/>
          </w:tcPr>
          <w:p w:rsidR="00C71414" w:rsidRDefault="00C43437" w:rsidP="00785A97">
            <w:pPr>
              <w:jc w:val="center"/>
              <w:rPr>
                <w:rFonts w:ascii="Arial Narrow" w:hAnsi="Arial Narrow" w:cs="Arial"/>
                <w:sz w:val="20"/>
                <w:szCs w:val="20"/>
              </w:rPr>
            </w:pPr>
            <w:r>
              <w:rPr>
                <w:rFonts w:ascii="Arial Narrow" w:hAnsi="Arial Narrow" w:cs="Arial"/>
                <w:sz w:val="20"/>
                <w:szCs w:val="20"/>
              </w:rPr>
              <w:t>3.76</w:t>
            </w:r>
          </w:p>
        </w:tc>
        <w:tc>
          <w:tcPr>
            <w:tcW w:w="1260" w:type="dxa"/>
          </w:tcPr>
          <w:p w:rsidR="00C71414" w:rsidRPr="00FC5DEB" w:rsidRDefault="00C71414" w:rsidP="00785A97">
            <w:pPr>
              <w:jc w:val="center"/>
              <w:rPr>
                <w:rFonts w:ascii="Arial Narrow" w:hAnsi="Arial Narrow" w:cs="Arial"/>
                <w:sz w:val="20"/>
                <w:szCs w:val="20"/>
              </w:rPr>
            </w:pPr>
          </w:p>
        </w:tc>
        <w:tc>
          <w:tcPr>
            <w:tcW w:w="1571" w:type="dxa"/>
          </w:tcPr>
          <w:p w:rsidR="00C71414" w:rsidRPr="00AA3E63" w:rsidRDefault="00C71414" w:rsidP="00785A97">
            <w:pPr>
              <w:jc w:val="center"/>
              <w:rPr>
                <w:rFonts w:ascii="Arial Narrow" w:hAnsi="Arial Narrow" w:cs="Arial"/>
                <w:b/>
                <w:sz w:val="20"/>
                <w:szCs w:val="20"/>
              </w:rPr>
            </w:pPr>
          </w:p>
        </w:tc>
        <w:tc>
          <w:tcPr>
            <w:tcW w:w="1684" w:type="dxa"/>
          </w:tcPr>
          <w:p w:rsidR="00C71414" w:rsidRPr="00AA3E63" w:rsidRDefault="00C71414" w:rsidP="00785A97">
            <w:pPr>
              <w:jc w:val="center"/>
              <w:rPr>
                <w:rFonts w:ascii="Arial Narrow" w:hAnsi="Arial Narrow" w:cs="Arial"/>
                <w:b/>
                <w:sz w:val="20"/>
                <w:szCs w:val="20"/>
              </w:rPr>
            </w:pPr>
          </w:p>
        </w:tc>
      </w:tr>
      <w:tr w:rsidR="00C71414" w:rsidRPr="00504701" w:rsidTr="00785A97">
        <w:trPr>
          <w:trHeight w:val="601"/>
        </w:trPr>
        <w:tc>
          <w:tcPr>
            <w:tcW w:w="468" w:type="dxa"/>
            <w:vAlign w:val="center"/>
          </w:tcPr>
          <w:p w:rsidR="00C71414" w:rsidRDefault="00C71414" w:rsidP="00785A97">
            <w:pPr>
              <w:jc w:val="center"/>
              <w:rPr>
                <w:rFonts w:ascii="Arial Narrow" w:hAnsi="Arial Narrow" w:cs="Arial"/>
                <w:b/>
                <w:sz w:val="20"/>
                <w:szCs w:val="20"/>
              </w:rPr>
            </w:pPr>
            <w:r>
              <w:rPr>
                <w:rFonts w:ascii="Arial Narrow" w:hAnsi="Arial Narrow" w:cs="Arial"/>
                <w:b/>
                <w:sz w:val="20"/>
                <w:szCs w:val="20"/>
              </w:rPr>
              <w:t>3</w:t>
            </w:r>
          </w:p>
        </w:tc>
        <w:tc>
          <w:tcPr>
            <w:tcW w:w="4680" w:type="dxa"/>
            <w:vAlign w:val="center"/>
          </w:tcPr>
          <w:p w:rsidR="00C71414" w:rsidRPr="00C71414" w:rsidRDefault="00C71414" w:rsidP="00785A97">
            <w:pPr>
              <w:jc w:val="both"/>
              <w:rPr>
                <w:rFonts w:ascii="Arial Narrow" w:hAnsi="Arial Narrow" w:cs="Arial"/>
                <w:sz w:val="20"/>
                <w:szCs w:val="20"/>
              </w:rPr>
            </w:pPr>
            <w:r w:rsidRPr="00C71414">
              <w:rPr>
                <w:rFonts w:ascii="Arial Narrow" w:hAnsi="Arial Narrow" w:cs="Arial"/>
                <w:sz w:val="20"/>
                <w:szCs w:val="20"/>
              </w:rPr>
              <w:t>Providing, fitting and fixing anodized aluminium sliding windows and ventilators of standard sections of approved brand without horizontal glazing bars, joints mitered and welded (manufactured to relevant IS specifications) and providing and fixing handles, angle cleat, rubber gasket, roller, bolting device, locking arrangements, screws etc as required complete as specified and directed for all levels.(a)2 Track sliding window (v) 5 mm coloured glass</w:t>
            </w:r>
          </w:p>
        </w:tc>
        <w:tc>
          <w:tcPr>
            <w:tcW w:w="630" w:type="dxa"/>
          </w:tcPr>
          <w:p w:rsidR="00C71414" w:rsidRDefault="00C71414" w:rsidP="00785A97">
            <w:pPr>
              <w:jc w:val="center"/>
              <w:rPr>
                <w:rFonts w:ascii="Arial Narrow" w:hAnsi="Arial Narrow" w:cs="Arial"/>
                <w:sz w:val="20"/>
                <w:szCs w:val="20"/>
              </w:rPr>
            </w:pPr>
            <w:r>
              <w:rPr>
                <w:rFonts w:ascii="Arial Narrow" w:hAnsi="Arial Narrow" w:cs="Arial"/>
                <w:sz w:val="20"/>
                <w:szCs w:val="20"/>
              </w:rPr>
              <w:t>Sqm</w:t>
            </w:r>
          </w:p>
        </w:tc>
        <w:tc>
          <w:tcPr>
            <w:tcW w:w="900" w:type="dxa"/>
          </w:tcPr>
          <w:p w:rsidR="00C71414" w:rsidRDefault="00C43437" w:rsidP="00785A97">
            <w:pPr>
              <w:jc w:val="center"/>
              <w:rPr>
                <w:rFonts w:ascii="Arial Narrow" w:hAnsi="Arial Narrow" w:cs="Arial"/>
                <w:sz w:val="20"/>
                <w:szCs w:val="20"/>
              </w:rPr>
            </w:pPr>
            <w:r>
              <w:rPr>
                <w:rFonts w:ascii="Arial Narrow" w:hAnsi="Arial Narrow" w:cs="Arial"/>
                <w:sz w:val="20"/>
                <w:szCs w:val="20"/>
              </w:rPr>
              <w:t>2.72</w:t>
            </w:r>
          </w:p>
        </w:tc>
        <w:tc>
          <w:tcPr>
            <w:tcW w:w="1260" w:type="dxa"/>
          </w:tcPr>
          <w:p w:rsidR="00C71414" w:rsidRPr="00FC5DEB" w:rsidRDefault="00C71414" w:rsidP="00785A97">
            <w:pPr>
              <w:jc w:val="center"/>
              <w:rPr>
                <w:rFonts w:ascii="Arial Narrow" w:hAnsi="Arial Narrow" w:cs="Arial"/>
                <w:sz w:val="20"/>
                <w:szCs w:val="20"/>
              </w:rPr>
            </w:pPr>
          </w:p>
        </w:tc>
        <w:tc>
          <w:tcPr>
            <w:tcW w:w="1571" w:type="dxa"/>
          </w:tcPr>
          <w:p w:rsidR="00C71414" w:rsidRPr="00AA3E63" w:rsidRDefault="00C71414" w:rsidP="00785A97">
            <w:pPr>
              <w:jc w:val="center"/>
              <w:rPr>
                <w:rFonts w:ascii="Arial Narrow" w:hAnsi="Arial Narrow" w:cs="Arial"/>
                <w:b/>
                <w:sz w:val="20"/>
                <w:szCs w:val="20"/>
              </w:rPr>
            </w:pPr>
          </w:p>
        </w:tc>
        <w:tc>
          <w:tcPr>
            <w:tcW w:w="1684" w:type="dxa"/>
          </w:tcPr>
          <w:p w:rsidR="00C71414" w:rsidRPr="00AA3E63" w:rsidRDefault="00C71414" w:rsidP="00785A97">
            <w:pPr>
              <w:jc w:val="center"/>
              <w:rPr>
                <w:rFonts w:ascii="Arial Narrow" w:hAnsi="Arial Narrow" w:cs="Arial"/>
                <w:b/>
                <w:sz w:val="20"/>
                <w:szCs w:val="20"/>
              </w:rPr>
            </w:pPr>
          </w:p>
        </w:tc>
      </w:tr>
      <w:tr w:rsidR="00C71414" w:rsidRPr="00504701" w:rsidTr="00785A97">
        <w:trPr>
          <w:trHeight w:val="601"/>
        </w:trPr>
        <w:tc>
          <w:tcPr>
            <w:tcW w:w="468" w:type="dxa"/>
            <w:vAlign w:val="center"/>
          </w:tcPr>
          <w:p w:rsidR="00C71414" w:rsidRDefault="00C43437" w:rsidP="00785A97">
            <w:pPr>
              <w:jc w:val="center"/>
              <w:rPr>
                <w:rFonts w:ascii="Arial Narrow" w:hAnsi="Arial Narrow" w:cs="Arial"/>
                <w:b/>
                <w:sz w:val="20"/>
                <w:szCs w:val="20"/>
              </w:rPr>
            </w:pPr>
            <w:r>
              <w:rPr>
                <w:rFonts w:ascii="Arial Narrow" w:hAnsi="Arial Narrow" w:cs="Arial"/>
                <w:b/>
                <w:sz w:val="20"/>
                <w:szCs w:val="20"/>
              </w:rPr>
              <w:t>4</w:t>
            </w:r>
          </w:p>
        </w:tc>
        <w:tc>
          <w:tcPr>
            <w:tcW w:w="4680" w:type="dxa"/>
            <w:vAlign w:val="center"/>
          </w:tcPr>
          <w:p w:rsidR="00C71414" w:rsidRPr="00C71414" w:rsidRDefault="00C71414" w:rsidP="00785A97">
            <w:pPr>
              <w:jc w:val="both"/>
              <w:rPr>
                <w:rFonts w:ascii="Arial Narrow" w:hAnsi="Arial Narrow" w:cs="Arial"/>
                <w:sz w:val="20"/>
                <w:szCs w:val="20"/>
              </w:rPr>
            </w:pPr>
            <w:r w:rsidRPr="00C71414">
              <w:rPr>
                <w:rFonts w:ascii="Arial Narrow" w:hAnsi="Arial Narrow" w:cs="Arial"/>
                <w:sz w:val="20"/>
                <w:szCs w:val="20"/>
              </w:rPr>
              <w:t>Brick work in cement mortar with 1st class brick including racking out joints  and curing complete as directed.(II) In superstructure (b) In proportion 1:4.(1 cement:4 sand)</w:t>
            </w:r>
          </w:p>
        </w:tc>
        <w:tc>
          <w:tcPr>
            <w:tcW w:w="630" w:type="dxa"/>
          </w:tcPr>
          <w:p w:rsidR="00C71414" w:rsidRDefault="00C71414" w:rsidP="00785A97">
            <w:pPr>
              <w:jc w:val="center"/>
              <w:rPr>
                <w:rFonts w:ascii="Arial Narrow" w:hAnsi="Arial Narrow" w:cs="Arial"/>
                <w:sz w:val="20"/>
                <w:szCs w:val="20"/>
              </w:rPr>
            </w:pPr>
            <w:r>
              <w:rPr>
                <w:rFonts w:ascii="Arial Narrow" w:hAnsi="Arial Narrow" w:cs="Arial"/>
                <w:sz w:val="20"/>
                <w:szCs w:val="20"/>
              </w:rPr>
              <w:t>Cum</w:t>
            </w:r>
          </w:p>
        </w:tc>
        <w:tc>
          <w:tcPr>
            <w:tcW w:w="900" w:type="dxa"/>
          </w:tcPr>
          <w:p w:rsidR="00C71414" w:rsidRDefault="00C43437" w:rsidP="00785A97">
            <w:pPr>
              <w:jc w:val="center"/>
              <w:rPr>
                <w:rFonts w:ascii="Arial Narrow" w:hAnsi="Arial Narrow" w:cs="Arial"/>
                <w:sz w:val="20"/>
                <w:szCs w:val="20"/>
              </w:rPr>
            </w:pPr>
            <w:r>
              <w:rPr>
                <w:rFonts w:ascii="Arial Narrow" w:hAnsi="Arial Narrow" w:cs="Arial"/>
                <w:sz w:val="20"/>
                <w:szCs w:val="20"/>
              </w:rPr>
              <w:t>0.43</w:t>
            </w:r>
          </w:p>
        </w:tc>
        <w:tc>
          <w:tcPr>
            <w:tcW w:w="1260" w:type="dxa"/>
          </w:tcPr>
          <w:p w:rsidR="00C71414" w:rsidRPr="00FC5DEB" w:rsidRDefault="00C71414" w:rsidP="00785A97">
            <w:pPr>
              <w:jc w:val="center"/>
              <w:rPr>
                <w:rFonts w:ascii="Arial Narrow" w:hAnsi="Arial Narrow" w:cs="Arial"/>
                <w:sz w:val="20"/>
                <w:szCs w:val="20"/>
              </w:rPr>
            </w:pPr>
          </w:p>
        </w:tc>
        <w:tc>
          <w:tcPr>
            <w:tcW w:w="1571" w:type="dxa"/>
          </w:tcPr>
          <w:p w:rsidR="00C71414" w:rsidRPr="00AA3E63" w:rsidRDefault="00C71414" w:rsidP="00785A97">
            <w:pPr>
              <w:jc w:val="center"/>
              <w:rPr>
                <w:rFonts w:ascii="Arial Narrow" w:hAnsi="Arial Narrow" w:cs="Arial"/>
                <w:b/>
                <w:sz w:val="20"/>
                <w:szCs w:val="20"/>
              </w:rPr>
            </w:pPr>
          </w:p>
        </w:tc>
        <w:tc>
          <w:tcPr>
            <w:tcW w:w="1684" w:type="dxa"/>
          </w:tcPr>
          <w:p w:rsidR="00C71414" w:rsidRPr="00AA3E63" w:rsidRDefault="00C71414" w:rsidP="00785A97">
            <w:pPr>
              <w:jc w:val="center"/>
              <w:rPr>
                <w:rFonts w:ascii="Arial Narrow" w:hAnsi="Arial Narrow" w:cs="Arial"/>
                <w:b/>
                <w:sz w:val="20"/>
                <w:szCs w:val="20"/>
              </w:rPr>
            </w:pPr>
          </w:p>
        </w:tc>
      </w:tr>
      <w:tr w:rsidR="00C71414" w:rsidRPr="00504701" w:rsidTr="00785A97">
        <w:trPr>
          <w:trHeight w:val="601"/>
        </w:trPr>
        <w:tc>
          <w:tcPr>
            <w:tcW w:w="468" w:type="dxa"/>
            <w:vAlign w:val="center"/>
          </w:tcPr>
          <w:p w:rsidR="00C71414" w:rsidRDefault="00C71414" w:rsidP="00785A97">
            <w:pPr>
              <w:jc w:val="center"/>
              <w:rPr>
                <w:rFonts w:ascii="Arial Narrow" w:hAnsi="Arial Narrow" w:cs="Arial"/>
                <w:b/>
                <w:sz w:val="20"/>
                <w:szCs w:val="20"/>
              </w:rPr>
            </w:pPr>
            <w:r>
              <w:rPr>
                <w:rFonts w:ascii="Arial Narrow" w:hAnsi="Arial Narrow" w:cs="Arial"/>
                <w:b/>
                <w:sz w:val="20"/>
                <w:szCs w:val="20"/>
              </w:rPr>
              <w:t>4</w:t>
            </w:r>
          </w:p>
        </w:tc>
        <w:tc>
          <w:tcPr>
            <w:tcW w:w="4680" w:type="dxa"/>
            <w:vAlign w:val="center"/>
          </w:tcPr>
          <w:p w:rsidR="00C71414" w:rsidRPr="00C71414" w:rsidRDefault="00C71414" w:rsidP="00785A97">
            <w:pPr>
              <w:jc w:val="both"/>
              <w:rPr>
                <w:rFonts w:ascii="Arial Narrow" w:hAnsi="Arial Narrow" w:cs="Arial"/>
                <w:sz w:val="20"/>
                <w:szCs w:val="20"/>
              </w:rPr>
            </w:pPr>
            <w:r w:rsidRPr="00C71414">
              <w:rPr>
                <w:rFonts w:ascii="Arial Narrow" w:hAnsi="Arial Narrow" w:cs="Arial"/>
                <w:sz w:val="20"/>
                <w:szCs w:val="20"/>
              </w:rPr>
              <w:t xml:space="preserve">Providing   VITRIFIED   floor tiles of approved quality of specified size, shape and thickness not less than 18mm on floors, skirting’s, risers and treads of steps over 15 mm thick base </w:t>
            </w:r>
            <w:r w:rsidR="00C43437" w:rsidRPr="00C71414">
              <w:rPr>
                <w:rFonts w:ascii="Arial Narrow" w:hAnsi="Arial Narrow" w:cs="Arial"/>
                <w:sz w:val="20"/>
                <w:szCs w:val="20"/>
              </w:rPr>
              <w:t>of cement</w:t>
            </w:r>
            <w:r w:rsidRPr="00C71414">
              <w:rPr>
                <w:rFonts w:ascii="Arial Narrow" w:hAnsi="Arial Narrow" w:cs="Arial"/>
                <w:sz w:val="20"/>
                <w:szCs w:val="20"/>
              </w:rPr>
              <w:t xml:space="preserve"> mortar in prop. 1:3 (1 cement : 3 coarse sand ) including cutting where necessary finished with flush pointing with Fix-A-Tile (Choksey/Sika/Pedelite/Rouf) / white cement slurry mixed with approved pigment to match shade of tiles, mixed with approved pigment to match the shade of the tiles, complete at all levels as specified and directed.  (Coloured pigment should be in conformity with colour of tiles and as approved and directed by the Department)a) Normal range :Somany/ Orient/Nitco /Varmora/VITA/ Marbito/ Make ii) Of size 600mmx600mm and above</w:t>
            </w:r>
          </w:p>
        </w:tc>
        <w:tc>
          <w:tcPr>
            <w:tcW w:w="630" w:type="dxa"/>
          </w:tcPr>
          <w:p w:rsidR="00C71414" w:rsidRDefault="00C71414" w:rsidP="00785A97">
            <w:pPr>
              <w:jc w:val="center"/>
              <w:rPr>
                <w:rFonts w:ascii="Arial Narrow" w:hAnsi="Arial Narrow" w:cs="Arial"/>
                <w:sz w:val="20"/>
                <w:szCs w:val="20"/>
              </w:rPr>
            </w:pPr>
            <w:r>
              <w:rPr>
                <w:rFonts w:ascii="Arial Narrow" w:hAnsi="Arial Narrow" w:cs="Arial"/>
                <w:sz w:val="20"/>
                <w:szCs w:val="20"/>
              </w:rPr>
              <w:t>Sqm</w:t>
            </w:r>
          </w:p>
        </w:tc>
        <w:tc>
          <w:tcPr>
            <w:tcW w:w="900" w:type="dxa"/>
          </w:tcPr>
          <w:p w:rsidR="00C71414" w:rsidRDefault="00C43437" w:rsidP="00785A97">
            <w:pPr>
              <w:jc w:val="center"/>
              <w:rPr>
                <w:rFonts w:ascii="Arial Narrow" w:hAnsi="Arial Narrow" w:cs="Arial"/>
                <w:sz w:val="20"/>
                <w:szCs w:val="20"/>
              </w:rPr>
            </w:pPr>
            <w:r>
              <w:rPr>
                <w:rFonts w:ascii="Arial Narrow" w:hAnsi="Arial Narrow" w:cs="Arial"/>
                <w:sz w:val="20"/>
                <w:szCs w:val="20"/>
              </w:rPr>
              <w:t>93.98</w:t>
            </w:r>
          </w:p>
        </w:tc>
        <w:tc>
          <w:tcPr>
            <w:tcW w:w="1260" w:type="dxa"/>
          </w:tcPr>
          <w:p w:rsidR="00C71414" w:rsidRPr="00FC5DEB" w:rsidRDefault="00C71414" w:rsidP="00785A97">
            <w:pPr>
              <w:jc w:val="center"/>
              <w:rPr>
                <w:rFonts w:ascii="Arial Narrow" w:hAnsi="Arial Narrow" w:cs="Arial"/>
                <w:sz w:val="20"/>
                <w:szCs w:val="20"/>
              </w:rPr>
            </w:pPr>
          </w:p>
        </w:tc>
        <w:tc>
          <w:tcPr>
            <w:tcW w:w="1571" w:type="dxa"/>
          </w:tcPr>
          <w:p w:rsidR="00C71414" w:rsidRPr="00AA3E63" w:rsidRDefault="00C71414" w:rsidP="00785A97">
            <w:pPr>
              <w:jc w:val="center"/>
              <w:rPr>
                <w:rFonts w:ascii="Arial Narrow" w:hAnsi="Arial Narrow" w:cs="Arial"/>
                <w:b/>
                <w:sz w:val="20"/>
                <w:szCs w:val="20"/>
              </w:rPr>
            </w:pPr>
          </w:p>
        </w:tc>
        <w:tc>
          <w:tcPr>
            <w:tcW w:w="1684" w:type="dxa"/>
          </w:tcPr>
          <w:p w:rsidR="00C71414" w:rsidRPr="00AA3E63" w:rsidRDefault="00C71414" w:rsidP="00785A97">
            <w:pPr>
              <w:jc w:val="center"/>
              <w:rPr>
                <w:rFonts w:ascii="Arial Narrow" w:hAnsi="Arial Narrow" w:cs="Arial"/>
                <w:b/>
                <w:sz w:val="20"/>
                <w:szCs w:val="20"/>
              </w:rPr>
            </w:pPr>
          </w:p>
        </w:tc>
      </w:tr>
    </w:tbl>
    <w:p w:rsidR="00C834A3" w:rsidRDefault="00C71414">
      <w:pPr>
        <w:rPr>
          <w:rFonts w:ascii="Arial Narrow" w:hAnsi="Arial Narrow"/>
          <w:b/>
        </w:rPr>
      </w:pPr>
      <w:r>
        <w:rPr>
          <w:rFonts w:ascii="Arial Narrow" w:hAnsi="Arial Narrow"/>
          <w:b/>
        </w:rPr>
        <w:t xml:space="preserve">                                                                                                                                                   </w:t>
      </w:r>
      <w:r w:rsidRPr="00C71414">
        <w:rPr>
          <w:rFonts w:ascii="Arial Narrow" w:hAnsi="Arial Narrow"/>
          <w:b/>
        </w:rPr>
        <w:t>Sub Total Rs.</w:t>
      </w:r>
    </w:p>
    <w:p w:rsidR="00C71414" w:rsidRPr="00C43437" w:rsidRDefault="00C71414" w:rsidP="00C71414">
      <w:pPr>
        <w:pStyle w:val="ListParagraph"/>
        <w:ind w:left="1447"/>
        <w:jc w:val="center"/>
        <w:rPr>
          <w:rFonts w:ascii="Arial Narrow" w:hAnsi="Arial Narrow" w:cs="Arial"/>
        </w:rPr>
      </w:pPr>
      <w:r w:rsidRPr="00C43437">
        <w:rPr>
          <w:rFonts w:ascii="Arial Narrow" w:hAnsi="Arial Narrow" w:cs="Arial"/>
          <w:color w:val="FF0000"/>
          <w:sz w:val="24"/>
        </w:rPr>
        <w:lastRenderedPageBreak/>
        <w:t>CSIR-NORTH EAST INSTITUTE OF SCIENCE &amp; TECHNOLOGY</w:t>
      </w:r>
      <w:r w:rsidRPr="00C43437">
        <w:rPr>
          <w:rFonts w:ascii="Arial Narrow" w:hAnsi="Arial Narrow" w:cs="Arial"/>
          <w:sz w:val="24"/>
        </w:rPr>
        <w:t xml:space="preserve"> </w:t>
      </w:r>
      <w:r w:rsidRPr="00C43437">
        <w:rPr>
          <w:rFonts w:ascii="Arial Narrow" w:hAnsi="Arial Narrow" w:cs="Arial"/>
          <w:sz w:val="20"/>
        </w:rPr>
        <w:br/>
      </w:r>
      <w:r w:rsidRPr="00C43437">
        <w:rPr>
          <w:rFonts w:ascii="Arial Narrow" w:hAnsi="Arial Narrow" w:cs="Arial"/>
        </w:rPr>
        <w:t>(COUNCIL OF SCIENTIFIC AND INDUSTRIAL RESEARCH)</w:t>
      </w:r>
      <w:r w:rsidRPr="00C43437">
        <w:rPr>
          <w:rFonts w:ascii="Arial Narrow" w:hAnsi="Arial Narrow"/>
          <w:sz w:val="24"/>
        </w:rPr>
        <w:t xml:space="preserve"> </w:t>
      </w:r>
      <w:r w:rsidRPr="00C43437">
        <w:rPr>
          <w:rFonts w:ascii="Arial Narrow" w:hAnsi="Arial Narrow" w:cs="Arial"/>
        </w:rPr>
        <w:br/>
        <w:t>Jorhat Assam 785 006</w:t>
      </w:r>
    </w:p>
    <w:p w:rsidR="00C71414" w:rsidRDefault="00C71414" w:rsidP="00C71414">
      <w:pPr>
        <w:pStyle w:val="ListParagraph"/>
        <w:ind w:left="1447"/>
        <w:jc w:val="center"/>
        <w:rPr>
          <w:rFonts w:cs="Arial"/>
          <w:b/>
          <w:bCs/>
          <w:szCs w:val="24"/>
        </w:rPr>
      </w:pPr>
      <w:r w:rsidRPr="00C43437">
        <w:rPr>
          <w:rFonts w:ascii="Arial Narrow" w:hAnsi="Arial Narrow" w:cs="Arial"/>
          <w:bCs/>
          <w:szCs w:val="24"/>
        </w:rPr>
        <w:t xml:space="preserve">NAME OF WORK: </w:t>
      </w:r>
      <w:r w:rsidR="00C43437" w:rsidRPr="00C43437">
        <w:rPr>
          <w:rFonts w:ascii="Arial Narrow" w:hAnsi="Arial Narrow" w:cs="Arial"/>
          <w:bCs/>
          <w:szCs w:val="24"/>
        </w:rPr>
        <w:t>Renovation over the Portico of Administrative Building</w:t>
      </w:r>
      <w:r w:rsidR="00C43437">
        <w:rPr>
          <w:rFonts w:cs="Arial"/>
          <w:b/>
          <w:bCs/>
          <w:szCs w:val="24"/>
        </w:rPr>
        <w:t>.</w:t>
      </w:r>
    </w:p>
    <w:p w:rsidR="00C43437" w:rsidRDefault="00C43437" w:rsidP="00C71414">
      <w:pPr>
        <w:pStyle w:val="ListParagraph"/>
        <w:ind w:left="1447"/>
        <w:jc w:val="center"/>
        <w:rPr>
          <w:rFonts w:ascii="Arial Narrow" w:hAnsi="Arial Narrow" w:cs="Arial"/>
          <w:bCs/>
          <w:szCs w:val="24"/>
          <w:u w:val="single"/>
        </w:rPr>
      </w:pPr>
    </w:p>
    <w:p w:rsidR="00C71414" w:rsidRPr="00C43437" w:rsidRDefault="00C71414" w:rsidP="00C71414">
      <w:pPr>
        <w:pStyle w:val="ListParagraph"/>
        <w:ind w:left="1447"/>
        <w:jc w:val="center"/>
        <w:rPr>
          <w:rFonts w:ascii="Arial Narrow" w:hAnsi="Arial Narrow" w:cs="Arial"/>
          <w:bCs/>
          <w:szCs w:val="24"/>
          <w:u w:val="single"/>
        </w:rPr>
      </w:pPr>
      <w:r w:rsidRPr="00C43437">
        <w:rPr>
          <w:rFonts w:ascii="Arial Narrow" w:hAnsi="Arial Narrow" w:cs="Arial"/>
          <w:bCs/>
          <w:szCs w:val="24"/>
          <w:u w:val="single"/>
        </w:rPr>
        <w:t>SCHEDULE OF QUANTITES</w:t>
      </w:r>
    </w:p>
    <w:tbl>
      <w:tblPr>
        <w:tblpPr w:leftFromText="180" w:rightFromText="180" w:vertAnchor="text" w:horzAnchor="margin" w:tblpXSpec="center" w:tblpY="356"/>
        <w:tblW w:w="1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680"/>
        <w:gridCol w:w="630"/>
        <w:gridCol w:w="900"/>
        <w:gridCol w:w="1260"/>
        <w:gridCol w:w="1571"/>
        <w:gridCol w:w="1684"/>
      </w:tblGrid>
      <w:tr w:rsidR="00C71414" w:rsidRPr="00504701" w:rsidTr="00785A97">
        <w:trPr>
          <w:trHeight w:val="529"/>
        </w:trPr>
        <w:tc>
          <w:tcPr>
            <w:tcW w:w="468"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Sl. No</w:t>
            </w:r>
          </w:p>
        </w:tc>
        <w:tc>
          <w:tcPr>
            <w:tcW w:w="4680"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30"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Unit</w:t>
            </w:r>
          </w:p>
        </w:tc>
        <w:tc>
          <w:tcPr>
            <w:tcW w:w="900"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Qty</w:t>
            </w:r>
          </w:p>
        </w:tc>
        <w:tc>
          <w:tcPr>
            <w:tcW w:w="1260"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Rate in Figure</w:t>
            </w:r>
          </w:p>
        </w:tc>
        <w:tc>
          <w:tcPr>
            <w:tcW w:w="1571"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Rate in Words</w:t>
            </w:r>
          </w:p>
        </w:tc>
        <w:tc>
          <w:tcPr>
            <w:tcW w:w="1684" w:type="dxa"/>
            <w:vAlign w:val="center"/>
          </w:tcPr>
          <w:p w:rsidR="00C71414" w:rsidRPr="0073489B" w:rsidRDefault="00C71414" w:rsidP="00785A97">
            <w:pPr>
              <w:jc w:val="center"/>
              <w:rPr>
                <w:rFonts w:ascii="Arial Narrow" w:hAnsi="Arial Narrow" w:cs="Arial"/>
                <w:b/>
                <w:sz w:val="20"/>
                <w:szCs w:val="18"/>
              </w:rPr>
            </w:pPr>
            <w:r w:rsidRPr="0073489B">
              <w:rPr>
                <w:rFonts w:ascii="Arial Narrow" w:hAnsi="Arial Narrow" w:cs="Arial"/>
                <w:b/>
                <w:sz w:val="20"/>
                <w:szCs w:val="18"/>
              </w:rPr>
              <w:t>Amount</w:t>
            </w:r>
          </w:p>
        </w:tc>
      </w:tr>
      <w:tr w:rsidR="00C71414" w:rsidRPr="00504701" w:rsidTr="00785A97">
        <w:trPr>
          <w:trHeight w:val="601"/>
        </w:trPr>
        <w:tc>
          <w:tcPr>
            <w:tcW w:w="468" w:type="dxa"/>
            <w:vAlign w:val="center"/>
          </w:tcPr>
          <w:p w:rsidR="00C71414" w:rsidRDefault="00C43437" w:rsidP="00785A97">
            <w:pPr>
              <w:jc w:val="center"/>
              <w:rPr>
                <w:rFonts w:ascii="Arial Narrow" w:hAnsi="Arial Narrow" w:cs="Arial"/>
                <w:b/>
                <w:sz w:val="20"/>
                <w:szCs w:val="20"/>
              </w:rPr>
            </w:pPr>
            <w:r>
              <w:rPr>
                <w:rFonts w:ascii="Arial Narrow" w:hAnsi="Arial Narrow" w:cs="Arial"/>
                <w:b/>
                <w:sz w:val="20"/>
                <w:szCs w:val="20"/>
              </w:rPr>
              <w:t>5</w:t>
            </w:r>
          </w:p>
        </w:tc>
        <w:tc>
          <w:tcPr>
            <w:tcW w:w="4680" w:type="dxa"/>
            <w:vAlign w:val="center"/>
          </w:tcPr>
          <w:p w:rsidR="00C71414" w:rsidRPr="00C71414" w:rsidRDefault="00C71414" w:rsidP="00785A97">
            <w:pPr>
              <w:jc w:val="both"/>
              <w:rPr>
                <w:rFonts w:ascii="Arial Narrow" w:hAnsi="Arial Narrow" w:cs="Arial"/>
                <w:sz w:val="20"/>
                <w:szCs w:val="20"/>
              </w:rPr>
            </w:pPr>
            <w:r w:rsidRPr="00C71414">
              <w:rPr>
                <w:rFonts w:ascii="Arial Narrow" w:hAnsi="Arial Narrow" w:cs="Arial"/>
                <w:sz w:val="20"/>
                <w:szCs w:val="20"/>
              </w:rPr>
              <w:t xml:space="preserve">Providing 18mm thick Granite slab on vertical face of pedestal </w:t>
            </w:r>
            <w:proofErr w:type="gramStart"/>
            <w:r w:rsidRPr="00C71414">
              <w:rPr>
                <w:rFonts w:ascii="Arial Narrow" w:hAnsi="Arial Narrow" w:cs="Arial"/>
                <w:sz w:val="20"/>
                <w:szCs w:val="20"/>
              </w:rPr>
              <w:t>laid</w:t>
            </w:r>
            <w:proofErr w:type="gramEnd"/>
            <w:r w:rsidRPr="00C71414">
              <w:rPr>
                <w:rFonts w:ascii="Arial Narrow" w:hAnsi="Arial Narrow" w:cs="Arial"/>
                <w:sz w:val="20"/>
                <w:szCs w:val="20"/>
              </w:rPr>
              <w:t xml:space="preserve"> over 10 mm thick base </w:t>
            </w:r>
            <w:r w:rsidR="00C43437" w:rsidRPr="00C71414">
              <w:rPr>
                <w:rFonts w:ascii="Arial Narrow" w:hAnsi="Arial Narrow" w:cs="Arial"/>
                <w:sz w:val="20"/>
                <w:szCs w:val="20"/>
              </w:rPr>
              <w:t>of cement</w:t>
            </w:r>
            <w:r w:rsidRPr="00C71414">
              <w:rPr>
                <w:rFonts w:ascii="Arial Narrow" w:hAnsi="Arial Narrow" w:cs="Arial"/>
                <w:sz w:val="20"/>
                <w:szCs w:val="20"/>
              </w:rPr>
              <w:t xml:space="preserve"> mortar in prop. 1:3 (1 cement: 3 coarse sand) jointed with grey cement slurry mixed with pigment to match the shade of the slab including rubbing and polishing complete as directed with approved quality of shade</w:t>
            </w:r>
            <w:r>
              <w:rPr>
                <w:rFonts w:ascii="Arial Narrow" w:hAnsi="Arial Narrow" w:cs="Arial"/>
                <w:sz w:val="20"/>
                <w:szCs w:val="20"/>
              </w:rPr>
              <w:t>.</w:t>
            </w:r>
          </w:p>
        </w:tc>
        <w:tc>
          <w:tcPr>
            <w:tcW w:w="630" w:type="dxa"/>
          </w:tcPr>
          <w:p w:rsidR="00C71414" w:rsidRDefault="00C71414" w:rsidP="00785A97">
            <w:pPr>
              <w:jc w:val="center"/>
              <w:rPr>
                <w:rFonts w:ascii="Arial Narrow" w:hAnsi="Arial Narrow" w:cs="Arial"/>
                <w:sz w:val="20"/>
                <w:szCs w:val="20"/>
              </w:rPr>
            </w:pPr>
            <w:r>
              <w:rPr>
                <w:rFonts w:ascii="Arial Narrow" w:hAnsi="Arial Narrow" w:cs="Arial"/>
                <w:sz w:val="20"/>
                <w:szCs w:val="20"/>
              </w:rPr>
              <w:t>Sqm</w:t>
            </w:r>
          </w:p>
        </w:tc>
        <w:tc>
          <w:tcPr>
            <w:tcW w:w="900" w:type="dxa"/>
          </w:tcPr>
          <w:p w:rsidR="00C71414" w:rsidRPr="00FC5DEB" w:rsidRDefault="00C43437" w:rsidP="00785A97">
            <w:pPr>
              <w:jc w:val="center"/>
              <w:rPr>
                <w:rFonts w:ascii="Arial Narrow" w:hAnsi="Arial Narrow" w:cs="Arial"/>
                <w:sz w:val="20"/>
                <w:szCs w:val="20"/>
              </w:rPr>
            </w:pPr>
            <w:r>
              <w:rPr>
                <w:rFonts w:ascii="Arial Narrow" w:hAnsi="Arial Narrow" w:cs="Arial"/>
                <w:sz w:val="20"/>
                <w:szCs w:val="20"/>
              </w:rPr>
              <w:t>40.99</w:t>
            </w:r>
          </w:p>
        </w:tc>
        <w:tc>
          <w:tcPr>
            <w:tcW w:w="1260" w:type="dxa"/>
          </w:tcPr>
          <w:p w:rsidR="00C71414" w:rsidRPr="00FC5DEB" w:rsidRDefault="00C71414" w:rsidP="00785A97">
            <w:pPr>
              <w:jc w:val="center"/>
              <w:rPr>
                <w:rFonts w:ascii="Arial Narrow" w:hAnsi="Arial Narrow" w:cs="Arial"/>
                <w:sz w:val="20"/>
                <w:szCs w:val="20"/>
              </w:rPr>
            </w:pPr>
          </w:p>
        </w:tc>
        <w:tc>
          <w:tcPr>
            <w:tcW w:w="1571" w:type="dxa"/>
          </w:tcPr>
          <w:p w:rsidR="00C71414" w:rsidRPr="00AA3E63" w:rsidRDefault="00C71414" w:rsidP="00785A97">
            <w:pPr>
              <w:jc w:val="center"/>
              <w:rPr>
                <w:rFonts w:ascii="Arial Narrow" w:hAnsi="Arial Narrow" w:cs="Arial"/>
                <w:b/>
                <w:sz w:val="20"/>
                <w:szCs w:val="20"/>
              </w:rPr>
            </w:pPr>
          </w:p>
        </w:tc>
        <w:tc>
          <w:tcPr>
            <w:tcW w:w="1684" w:type="dxa"/>
          </w:tcPr>
          <w:p w:rsidR="00C71414" w:rsidRPr="00AA3E63" w:rsidRDefault="00C71414" w:rsidP="00785A97">
            <w:pPr>
              <w:jc w:val="center"/>
              <w:rPr>
                <w:rFonts w:ascii="Arial Narrow" w:hAnsi="Arial Narrow" w:cs="Arial"/>
                <w:b/>
                <w:sz w:val="20"/>
                <w:szCs w:val="20"/>
              </w:rPr>
            </w:pPr>
          </w:p>
        </w:tc>
      </w:tr>
      <w:tr w:rsidR="00C71414" w:rsidRPr="00504701" w:rsidTr="00C71414">
        <w:trPr>
          <w:trHeight w:val="2405"/>
        </w:trPr>
        <w:tc>
          <w:tcPr>
            <w:tcW w:w="468" w:type="dxa"/>
            <w:vAlign w:val="center"/>
          </w:tcPr>
          <w:p w:rsidR="00C71414" w:rsidRDefault="00C43437" w:rsidP="00785A97">
            <w:pPr>
              <w:jc w:val="center"/>
              <w:rPr>
                <w:rFonts w:ascii="Arial Narrow" w:hAnsi="Arial Narrow" w:cs="Arial"/>
                <w:b/>
                <w:sz w:val="20"/>
                <w:szCs w:val="20"/>
              </w:rPr>
            </w:pPr>
            <w:r>
              <w:rPr>
                <w:rFonts w:ascii="Arial Narrow" w:hAnsi="Arial Narrow" w:cs="Arial"/>
                <w:b/>
                <w:sz w:val="20"/>
                <w:szCs w:val="20"/>
              </w:rPr>
              <w:t>6</w:t>
            </w:r>
          </w:p>
        </w:tc>
        <w:tc>
          <w:tcPr>
            <w:tcW w:w="4680" w:type="dxa"/>
            <w:vAlign w:val="center"/>
          </w:tcPr>
          <w:p w:rsidR="00C71414" w:rsidRPr="00C71414" w:rsidRDefault="00C71414" w:rsidP="00785A97">
            <w:pPr>
              <w:jc w:val="both"/>
              <w:rPr>
                <w:rFonts w:ascii="Arial Narrow" w:hAnsi="Arial Narrow" w:cs="Arial"/>
                <w:sz w:val="20"/>
                <w:szCs w:val="20"/>
              </w:rPr>
            </w:pPr>
            <w:r w:rsidRPr="00C71414">
              <w:rPr>
                <w:rFonts w:ascii="Arial Narrow" w:hAnsi="Arial Narrow" w:cs="Arial"/>
                <w:sz w:val="20"/>
                <w:szCs w:val="20"/>
              </w:rPr>
              <w:t>Providing, fitting and fixing anodized aluminium sliding glazed doors with anodized aluminium frames made of 100mm x 45mm x 2mm section of approved brand with door style of size 81mm x 45mm x 2mm, top rails 55mm x 45mm x 2mm, lock rails 81mm x 45mm x 2mm, fitted with glazing clip, special type rubber gasket complete including roller, tower bolt, aluminium door handle, lock, angles, cleat etc. complete as specified and directed by the department at all levels (vi) 5 mm coloured glass</w:t>
            </w:r>
          </w:p>
        </w:tc>
        <w:tc>
          <w:tcPr>
            <w:tcW w:w="630" w:type="dxa"/>
          </w:tcPr>
          <w:p w:rsidR="00C71414" w:rsidRDefault="00C71414" w:rsidP="00785A97">
            <w:pPr>
              <w:jc w:val="center"/>
              <w:rPr>
                <w:rFonts w:ascii="Arial Narrow" w:hAnsi="Arial Narrow" w:cs="Arial"/>
                <w:sz w:val="20"/>
                <w:szCs w:val="20"/>
              </w:rPr>
            </w:pPr>
            <w:r>
              <w:rPr>
                <w:rFonts w:ascii="Arial Narrow" w:hAnsi="Arial Narrow" w:cs="Arial"/>
                <w:sz w:val="20"/>
                <w:szCs w:val="20"/>
              </w:rPr>
              <w:t>Sqm</w:t>
            </w:r>
          </w:p>
        </w:tc>
        <w:tc>
          <w:tcPr>
            <w:tcW w:w="900" w:type="dxa"/>
          </w:tcPr>
          <w:p w:rsidR="00C71414" w:rsidRPr="00FC5DEB" w:rsidRDefault="00C43437" w:rsidP="00785A97">
            <w:pPr>
              <w:jc w:val="center"/>
              <w:rPr>
                <w:rFonts w:ascii="Arial Narrow" w:hAnsi="Arial Narrow" w:cs="Arial"/>
                <w:sz w:val="20"/>
                <w:szCs w:val="20"/>
              </w:rPr>
            </w:pPr>
            <w:r>
              <w:rPr>
                <w:rFonts w:ascii="Arial Narrow" w:hAnsi="Arial Narrow" w:cs="Arial"/>
                <w:sz w:val="20"/>
                <w:szCs w:val="20"/>
              </w:rPr>
              <w:t>5.80</w:t>
            </w:r>
          </w:p>
        </w:tc>
        <w:tc>
          <w:tcPr>
            <w:tcW w:w="1260" w:type="dxa"/>
          </w:tcPr>
          <w:p w:rsidR="00C71414" w:rsidRPr="00FC5DEB" w:rsidRDefault="00C71414" w:rsidP="00785A97">
            <w:pPr>
              <w:jc w:val="center"/>
              <w:rPr>
                <w:rFonts w:ascii="Arial Narrow" w:hAnsi="Arial Narrow" w:cs="Arial"/>
                <w:sz w:val="20"/>
                <w:szCs w:val="20"/>
              </w:rPr>
            </w:pPr>
          </w:p>
        </w:tc>
        <w:tc>
          <w:tcPr>
            <w:tcW w:w="1571" w:type="dxa"/>
          </w:tcPr>
          <w:p w:rsidR="00C71414" w:rsidRPr="00AA3E63" w:rsidRDefault="00C71414" w:rsidP="00785A97">
            <w:pPr>
              <w:jc w:val="center"/>
              <w:rPr>
                <w:rFonts w:ascii="Arial Narrow" w:hAnsi="Arial Narrow" w:cs="Arial"/>
                <w:b/>
                <w:sz w:val="20"/>
                <w:szCs w:val="20"/>
              </w:rPr>
            </w:pPr>
          </w:p>
        </w:tc>
        <w:tc>
          <w:tcPr>
            <w:tcW w:w="1684" w:type="dxa"/>
          </w:tcPr>
          <w:p w:rsidR="00C71414" w:rsidRPr="00AA3E63" w:rsidRDefault="00C71414" w:rsidP="00785A97">
            <w:pPr>
              <w:jc w:val="center"/>
              <w:rPr>
                <w:rFonts w:ascii="Arial Narrow" w:hAnsi="Arial Narrow" w:cs="Arial"/>
                <w:b/>
                <w:sz w:val="20"/>
                <w:szCs w:val="20"/>
              </w:rPr>
            </w:pPr>
          </w:p>
        </w:tc>
      </w:tr>
      <w:tr w:rsidR="00C71414" w:rsidRPr="00504701" w:rsidTr="00785A97">
        <w:trPr>
          <w:trHeight w:val="601"/>
        </w:trPr>
        <w:tc>
          <w:tcPr>
            <w:tcW w:w="468" w:type="dxa"/>
            <w:vAlign w:val="center"/>
          </w:tcPr>
          <w:p w:rsidR="00C71414" w:rsidRDefault="00C43437" w:rsidP="00785A97">
            <w:pPr>
              <w:jc w:val="center"/>
              <w:rPr>
                <w:rFonts w:ascii="Arial Narrow" w:hAnsi="Arial Narrow" w:cs="Arial"/>
                <w:b/>
                <w:sz w:val="20"/>
                <w:szCs w:val="20"/>
              </w:rPr>
            </w:pPr>
            <w:r>
              <w:rPr>
                <w:rFonts w:ascii="Arial Narrow" w:hAnsi="Arial Narrow" w:cs="Arial"/>
                <w:b/>
                <w:sz w:val="20"/>
                <w:szCs w:val="20"/>
              </w:rPr>
              <w:t>7</w:t>
            </w:r>
          </w:p>
        </w:tc>
        <w:tc>
          <w:tcPr>
            <w:tcW w:w="4680" w:type="dxa"/>
            <w:vAlign w:val="center"/>
          </w:tcPr>
          <w:p w:rsidR="00C71414" w:rsidRPr="00C71414" w:rsidRDefault="00C71414" w:rsidP="00785A97">
            <w:pPr>
              <w:jc w:val="both"/>
              <w:rPr>
                <w:rFonts w:ascii="Arial Narrow" w:hAnsi="Arial Narrow" w:cs="Arial"/>
                <w:sz w:val="20"/>
                <w:szCs w:val="20"/>
              </w:rPr>
            </w:pPr>
            <w:r w:rsidRPr="00C71414">
              <w:rPr>
                <w:rFonts w:ascii="Arial Narrow" w:hAnsi="Arial Narrow" w:cs="Arial"/>
                <w:sz w:val="18"/>
                <w:szCs w:val="20"/>
              </w:rPr>
              <w:t xml:space="preserve">Providing and fixing Mineral Fiber Acoustic Ceiling Tiles in 600mm x 600mm of 13mm/15mm thickness to be placed in E- Grid Suspended Ceiling Grid 2430 System consisting of Main Runner 3600 mm long, Cross Tee 1200mm/600mm long and Wall Angle. The Wall Angle shall be fixed on PVC Dash Fasteners on the perimeter of the wall by steel screws with distance 300 mm c/c. Main Runner shall be placed along the shorter dimension of the area to be covered. The distance between the two Main Runners to be maintained at 1200mm. The Cross Tee 1200mm will be inserted in the pre-cut slots of Main Runner at a regular interval of 600 mm to form a modular grid of 1200mm x 600mm. Additional Cross Tees of 600 mm shall be placed perpendicular to the Cross Tee 1200 mm long to finally form a grid of 600mm x 600mm.E-Grid of module size 600mm x 600mm shall be supported by 4/6 mm dia G.I. wire from purlins/soffit Mineral Fiber Acoustic Ceiling Tiles of Everest Industries Limited should be placed in the E-Grid module to form a False Ceiling including the cuttings complete as </w:t>
            </w:r>
            <w:r w:rsidRPr="00C43437">
              <w:rPr>
                <w:rFonts w:ascii="Arial Narrow" w:hAnsi="Arial Narrow" w:cs="Arial"/>
                <w:b/>
                <w:sz w:val="18"/>
                <w:szCs w:val="20"/>
              </w:rPr>
              <w:t>directed) Using 15mm thick ceiling tiles</w:t>
            </w:r>
          </w:p>
        </w:tc>
        <w:tc>
          <w:tcPr>
            <w:tcW w:w="630" w:type="dxa"/>
          </w:tcPr>
          <w:p w:rsidR="00C71414" w:rsidRDefault="00C71414" w:rsidP="00785A97">
            <w:pPr>
              <w:jc w:val="center"/>
              <w:rPr>
                <w:rFonts w:ascii="Arial Narrow" w:hAnsi="Arial Narrow" w:cs="Arial"/>
                <w:sz w:val="20"/>
                <w:szCs w:val="20"/>
              </w:rPr>
            </w:pPr>
            <w:r>
              <w:rPr>
                <w:rFonts w:ascii="Arial Narrow" w:hAnsi="Arial Narrow" w:cs="Arial"/>
                <w:sz w:val="20"/>
                <w:szCs w:val="20"/>
              </w:rPr>
              <w:t>Sqm</w:t>
            </w:r>
          </w:p>
        </w:tc>
        <w:tc>
          <w:tcPr>
            <w:tcW w:w="900" w:type="dxa"/>
          </w:tcPr>
          <w:p w:rsidR="00C71414" w:rsidRPr="00FC5DEB" w:rsidRDefault="00C43437" w:rsidP="00785A97">
            <w:pPr>
              <w:jc w:val="center"/>
              <w:rPr>
                <w:rFonts w:ascii="Arial Narrow" w:hAnsi="Arial Narrow" w:cs="Arial"/>
                <w:sz w:val="20"/>
                <w:szCs w:val="20"/>
              </w:rPr>
            </w:pPr>
            <w:r>
              <w:rPr>
                <w:rFonts w:ascii="Arial Narrow" w:hAnsi="Arial Narrow" w:cs="Arial"/>
                <w:sz w:val="20"/>
                <w:szCs w:val="20"/>
              </w:rPr>
              <w:t>93.88</w:t>
            </w:r>
          </w:p>
        </w:tc>
        <w:tc>
          <w:tcPr>
            <w:tcW w:w="1260" w:type="dxa"/>
          </w:tcPr>
          <w:p w:rsidR="00C71414" w:rsidRPr="00FC5DEB" w:rsidRDefault="00C71414" w:rsidP="00785A97">
            <w:pPr>
              <w:jc w:val="center"/>
              <w:rPr>
                <w:rFonts w:ascii="Arial Narrow" w:hAnsi="Arial Narrow" w:cs="Arial"/>
                <w:sz w:val="20"/>
                <w:szCs w:val="20"/>
              </w:rPr>
            </w:pPr>
          </w:p>
        </w:tc>
        <w:tc>
          <w:tcPr>
            <w:tcW w:w="1571" w:type="dxa"/>
          </w:tcPr>
          <w:p w:rsidR="00C71414" w:rsidRPr="00AA3E63" w:rsidRDefault="00C71414" w:rsidP="00785A97">
            <w:pPr>
              <w:jc w:val="center"/>
              <w:rPr>
                <w:rFonts w:ascii="Arial Narrow" w:hAnsi="Arial Narrow" w:cs="Arial"/>
                <w:b/>
                <w:sz w:val="20"/>
                <w:szCs w:val="20"/>
              </w:rPr>
            </w:pPr>
          </w:p>
        </w:tc>
        <w:tc>
          <w:tcPr>
            <w:tcW w:w="1684" w:type="dxa"/>
          </w:tcPr>
          <w:p w:rsidR="00C71414" w:rsidRPr="00AA3E63" w:rsidRDefault="00C71414" w:rsidP="00785A97">
            <w:pPr>
              <w:jc w:val="center"/>
              <w:rPr>
                <w:rFonts w:ascii="Arial Narrow" w:hAnsi="Arial Narrow" w:cs="Arial"/>
                <w:b/>
                <w:sz w:val="20"/>
                <w:szCs w:val="20"/>
              </w:rPr>
            </w:pPr>
          </w:p>
        </w:tc>
      </w:tr>
    </w:tbl>
    <w:p w:rsidR="00C43437" w:rsidRPr="00C43437" w:rsidRDefault="00E15BD9" w:rsidP="00E15BD9">
      <w:pPr>
        <w:pStyle w:val="ListParagraph"/>
        <w:ind w:left="1447"/>
        <w:jc w:val="center"/>
        <w:rPr>
          <w:rFonts w:ascii="Arial Narrow" w:hAnsi="Arial Narrow" w:cs="Arial"/>
          <w:b/>
        </w:rPr>
      </w:pPr>
      <w:r w:rsidRPr="007E1106">
        <w:rPr>
          <w:rFonts w:cs="Arial"/>
          <w:sz w:val="20"/>
        </w:rPr>
        <w:br/>
      </w:r>
      <w:r w:rsidR="00C43437">
        <w:rPr>
          <w:rFonts w:cs="Arial"/>
          <w:b/>
        </w:rPr>
        <w:t xml:space="preserve">                                                                                                          </w:t>
      </w:r>
      <w:r w:rsidR="00C43437" w:rsidRPr="00C43437">
        <w:rPr>
          <w:rFonts w:ascii="Arial Narrow" w:hAnsi="Arial Narrow" w:cs="Arial"/>
          <w:b/>
        </w:rPr>
        <w:t>Sub Total Rs.</w:t>
      </w:r>
    </w:p>
    <w:p w:rsidR="00C43437" w:rsidRDefault="00C43437" w:rsidP="00E15BD9">
      <w:pPr>
        <w:pStyle w:val="ListParagraph"/>
        <w:ind w:left="1447"/>
        <w:jc w:val="center"/>
        <w:rPr>
          <w:rFonts w:cs="Arial"/>
          <w:b/>
        </w:rPr>
      </w:pPr>
    </w:p>
    <w:p w:rsidR="00C43437" w:rsidRDefault="00C43437" w:rsidP="00E15BD9">
      <w:pPr>
        <w:pStyle w:val="ListParagraph"/>
        <w:ind w:left="1447"/>
        <w:jc w:val="center"/>
        <w:rPr>
          <w:rFonts w:cs="Arial"/>
          <w:b/>
        </w:rPr>
      </w:pPr>
    </w:p>
    <w:p w:rsidR="00E15BD9" w:rsidRDefault="00E15BD9" w:rsidP="00E15BD9">
      <w:pPr>
        <w:pStyle w:val="ListParagraph"/>
        <w:ind w:left="1447"/>
        <w:jc w:val="center"/>
        <w:rPr>
          <w:rFonts w:cs="Arial"/>
          <w:b/>
        </w:rPr>
      </w:pPr>
      <w:r w:rsidRPr="007E1106">
        <w:rPr>
          <w:rFonts w:cs="Arial"/>
          <w:b/>
        </w:rPr>
        <w:lastRenderedPageBreak/>
        <w:t>(COUNCIL OF SCIENTIFIC AND INDUSTRIAL RESEARCH)</w:t>
      </w:r>
      <w:r w:rsidRPr="007E1106">
        <w:rPr>
          <w:b/>
          <w:sz w:val="24"/>
        </w:rPr>
        <w:t xml:space="preserve"> </w:t>
      </w:r>
      <w:r w:rsidRPr="007E1106">
        <w:rPr>
          <w:rFonts w:cs="Arial"/>
          <w:b/>
        </w:rPr>
        <w:br/>
        <w:t>Jorhat Assam 785 006</w:t>
      </w:r>
    </w:p>
    <w:p w:rsidR="00C43437" w:rsidRDefault="00E15BD9" w:rsidP="00C43437">
      <w:pPr>
        <w:pStyle w:val="ListParagraph"/>
        <w:ind w:left="1447"/>
        <w:jc w:val="center"/>
        <w:rPr>
          <w:rFonts w:cs="Arial"/>
          <w:b/>
          <w:bCs/>
          <w:szCs w:val="24"/>
        </w:rPr>
      </w:pPr>
      <w:r w:rsidRPr="00DE741A">
        <w:rPr>
          <w:rFonts w:cs="Arial"/>
          <w:b/>
          <w:bCs/>
          <w:szCs w:val="24"/>
        </w:rPr>
        <w:t>NAME OF WORK</w:t>
      </w:r>
      <w:proofErr w:type="gramStart"/>
      <w:r w:rsidRPr="00DE741A">
        <w:rPr>
          <w:rFonts w:cs="Arial"/>
          <w:b/>
          <w:bCs/>
          <w:szCs w:val="24"/>
        </w:rPr>
        <w:t xml:space="preserve">: </w:t>
      </w:r>
      <w:r w:rsidR="00C43437" w:rsidRPr="00C43437">
        <w:rPr>
          <w:rFonts w:ascii="Arial Narrow" w:hAnsi="Arial Narrow" w:cs="Arial"/>
          <w:bCs/>
          <w:szCs w:val="24"/>
        </w:rPr>
        <w:t>:</w:t>
      </w:r>
      <w:proofErr w:type="gramEnd"/>
      <w:r w:rsidR="00C43437" w:rsidRPr="00C43437">
        <w:rPr>
          <w:rFonts w:ascii="Arial Narrow" w:hAnsi="Arial Narrow" w:cs="Arial"/>
          <w:bCs/>
          <w:szCs w:val="24"/>
        </w:rPr>
        <w:t xml:space="preserve"> Renovation over the Portico of Administrative Building</w:t>
      </w:r>
      <w:r w:rsidR="00C43437">
        <w:rPr>
          <w:rFonts w:cs="Arial"/>
          <w:b/>
          <w:bCs/>
          <w:szCs w:val="24"/>
        </w:rPr>
        <w:t>.</w:t>
      </w:r>
    </w:p>
    <w:p w:rsidR="00E15BD9" w:rsidRDefault="00E15BD9" w:rsidP="00E15BD9">
      <w:pPr>
        <w:pStyle w:val="ListParagraph"/>
        <w:ind w:left="1447"/>
        <w:jc w:val="center"/>
        <w:rPr>
          <w:rFonts w:cs="Arial"/>
          <w:b/>
          <w:bCs/>
          <w:szCs w:val="24"/>
        </w:rPr>
      </w:pPr>
    </w:p>
    <w:p w:rsidR="00E15BD9" w:rsidRPr="003952C8" w:rsidRDefault="00E15BD9" w:rsidP="00E15BD9">
      <w:pPr>
        <w:pStyle w:val="ListParagraph"/>
        <w:ind w:left="1447"/>
        <w:jc w:val="center"/>
        <w:rPr>
          <w:rFonts w:ascii="Arial Narrow" w:hAnsi="Arial Narrow" w:cs="Arial"/>
          <w:bCs/>
          <w:szCs w:val="24"/>
          <w:u w:val="single"/>
        </w:rPr>
      </w:pPr>
      <w:r w:rsidRPr="003952C8">
        <w:rPr>
          <w:rFonts w:cs="Arial"/>
          <w:b/>
          <w:bCs/>
          <w:szCs w:val="24"/>
          <w:u w:val="single"/>
        </w:rPr>
        <w:t>SCHEDULE OF QUANTITES</w:t>
      </w:r>
    </w:p>
    <w:tbl>
      <w:tblPr>
        <w:tblpPr w:leftFromText="180" w:rightFromText="180" w:vertAnchor="text" w:horzAnchor="margin" w:tblpXSpec="center" w:tblpY="356"/>
        <w:tblW w:w="1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680"/>
        <w:gridCol w:w="630"/>
        <w:gridCol w:w="900"/>
        <w:gridCol w:w="1260"/>
        <w:gridCol w:w="1571"/>
        <w:gridCol w:w="1684"/>
      </w:tblGrid>
      <w:tr w:rsidR="00E15BD9" w:rsidRPr="00504701" w:rsidTr="00785A97">
        <w:trPr>
          <w:trHeight w:val="529"/>
        </w:trPr>
        <w:tc>
          <w:tcPr>
            <w:tcW w:w="468" w:type="dxa"/>
            <w:vAlign w:val="center"/>
          </w:tcPr>
          <w:p w:rsidR="00E15BD9" w:rsidRPr="0073489B" w:rsidRDefault="00E15BD9" w:rsidP="00785A97">
            <w:pPr>
              <w:jc w:val="center"/>
              <w:rPr>
                <w:rFonts w:ascii="Arial Narrow" w:hAnsi="Arial Narrow" w:cs="Arial"/>
                <w:b/>
                <w:sz w:val="20"/>
                <w:szCs w:val="18"/>
              </w:rPr>
            </w:pPr>
            <w:r w:rsidRPr="0073489B">
              <w:rPr>
                <w:rFonts w:ascii="Arial Narrow" w:hAnsi="Arial Narrow" w:cs="Arial"/>
                <w:b/>
                <w:sz w:val="20"/>
                <w:szCs w:val="18"/>
              </w:rPr>
              <w:t>Sl. No</w:t>
            </w:r>
          </w:p>
        </w:tc>
        <w:tc>
          <w:tcPr>
            <w:tcW w:w="4680" w:type="dxa"/>
            <w:vAlign w:val="center"/>
          </w:tcPr>
          <w:p w:rsidR="00E15BD9" w:rsidRPr="0073489B" w:rsidRDefault="00E15BD9" w:rsidP="00785A97">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30" w:type="dxa"/>
            <w:vAlign w:val="center"/>
          </w:tcPr>
          <w:p w:rsidR="00E15BD9" w:rsidRPr="0073489B" w:rsidRDefault="00E15BD9" w:rsidP="00785A97">
            <w:pPr>
              <w:jc w:val="center"/>
              <w:rPr>
                <w:rFonts w:ascii="Arial Narrow" w:hAnsi="Arial Narrow" w:cs="Arial"/>
                <w:b/>
                <w:sz w:val="20"/>
                <w:szCs w:val="18"/>
              </w:rPr>
            </w:pPr>
            <w:r w:rsidRPr="0073489B">
              <w:rPr>
                <w:rFonts w:ascii="Arial Narrow" w:hAnsi="Arial Narrow" w:cs="Arial"/>
                <w:b/>
                <w:sz w:val="20"/>
                <w:szCs w:val="18"/>
              </w:rPr>
              <w:t>Unit</w:t>
            </w:r>
          </w:p>
        </w:tc>
        <w:tc>
          <w:tcPr>
            <w:tcW w:w="900" w:type="dxa"/>
            <w:vAlign w:val="center"/>
          </w:tcPr>
          <w:p w:rsidR="00E15BD9" w:rsidRPr="0073489B" w:rsidRDefault="00E15BD9" w:rsidP="00785A97">
            <w:pPr>
              <w:jc w:val="center"/>
              <w:rPr>
                <w:rFonts w:ascii="Arial Narrow" w:hAnsi="Arial Narrow" w:cs="Arial"/>
                <w:b/>
                <w:sz w:val="20"/>
                <w:szCs w:val="18"/>
              </w:rPr>
            </w:pPr>
            <w:r w:rsidRPr="0073489B">
              <w:rPr>
                <w:rFonts w:ascii="Arial Narrow" w:hAnsi="Arial Narrow" w:cs="Arial"/>
                <w:b/>
                <w:sz w:val="20"/>
                <w:szCs w:val="18"/>
              </w:rPr>
              <w:t>Qty</w:t>
            </w:r>
          </w:p>
        </w:tc>
        <w:tc>
          <w:tcPr>
            <w:tcW w:w="1260" w:type="dxa"/>
            <w:vAlign w:val="center"/>
          </w:tcPr>
          <w:p w:rsidR="00E15BD9" w:rsidRPr="0073489B" w:rsidRDefault="00E15BD9" w:rsidP="00785A97">
            <w:pPr>
              <w:jc w:val="center"/>
              <w:rPr>
                <w:rFonts w:ascii="Arial Narrow" w:hAnsi="Arial Narrow" w:cs="Arial"/>
                <w:b/>
                <w:sz w:val="20"/>
                <w:szCs w:val="18"/>
              </w:rPr>
            </w:pPr>
            <w:r w:rsidRPr="0073489B">
              <w:rPr>
                <w:rFonts w:ascii="Arial Narrow" w:hAnsi="Arial Narrow" w:cs="Arial"/>
                <w:b/>
                <w:sz w:val="20"/>
                <w:szCs w:val="18"/>
              </w:rPr>
              <w:t>Rate in Figure</w:t>
            </w:r>
          </w:p>
        </w:tc>
        <w:tc>
          <w:tcPr>
            <w:tcW w:w="1571" w:type="dxa"/>
            <w:vAlign w:val="center"/>
          </w:tcPr>
          <w:p w:rsidR="00E15BD9" w:rsidRPr="0073489B" w:rsidRDefault="00E15BD9" w:rsidP="00785A97">
            <w:pPr>
              <w:jc w:val="center"/>
              <w:rPr>
                <w:rFonts w:ascii="Arial Narrow" w:hAnsi="Arial Narrow" w:cs="Arial"/>
                <w:b/>
                <w:sz w:val="20"/>
                <w:szCs w:val="18"/>
              </w:rPr>
            </w:pPr>
            <w:r w:rsidRPr="0073489B">
              <w:rPr>
                <w:rFonts w:ascii="Arial Narrow" w:hAnsi="Arial Narrow" w:cs="Arial"/>
                <w:b/>
                <w:sz w:val="20"/>
                <w:szCs w:val="18"/>
              </w:rPr>
              <w:t>Rate in Words</w:t>
            </w:r>
          </w:p>
        </w:tc>
        <w:tc>
          <w:tcPr>
            <w:tcW w:w="1684" w:type="dxa"/>
            <w:vAlign w:val="center"/>
          </w:tcPr>
          <w:p w:rsidR="00E15BD9" w:rsidRPr="0073489B" w:rsidRDefault="00E15BD9" w:rsidP="00785A97">
            <w:pPr>
              <w:jc w:val="center"/>
              <w:rPr>
                <w:rFonts w:ascii="Arial Narrow" w:hAnsi="Arial Narrow" w:cs="Arial"/>
                <w:b/>
                <w:sz w:val="20"/>
                <w:szCs w:val="18"/>
              </w:rPr>
            </w:pPr>
            <w:r w:rsidRPr="0073489B">
              <w:rPr>
                <w:rFonts w:ascii="Arial Narrow" w:hAnsi="Arial Narrow" w:cs="Arial"/>
                <w:b/>
                <w:sz w:val="20"/>
                <w:szCs w:val="18"/>
              </w:rPr>
              <w:t>Amount</w:t>
            </w:r>
          </w:p>
        </w:tc>
      </w:tr>
      <w:tr w:rsidR="00E15BD9" w:rsidRPr="00504701" w:rsidTr="00785A97">
        <w:trPr>
          <w:trHeight w:val="601"/>
        </w:trPr>
        <w:tc>
          <w:tcPr>
            <w:tcW w:w="468" w:type="dxa"/>
            <w:vAlign w:val="center"/>
          </w:tcPr>
          <w:p w:rsidR="00E15BD9" w:rsidRPr="00AA3E63" w:rsidRDefault="00E15BD9" w:rsidP="00785A97">
            <w:pPr>
              <w:jc w:val="center"/>
              <w:rPr>
                <w:rFonts w:ascii="Arial Narrow" w:hAnsi="Arial Narrow" w:cs="Arial"/>
                <w:b/>
                <w:sz w:val="20"/>
                <w:szCs w:val="20"/>
              </w:rPr>
            </w:pPr>
            <w:r>
              <w:rPr>
                <w:rFonts w:ascii="Arial Narrow" w:hAnsi="Arial Narrow" w:cs="Arial"/>
                <w:b/>
                <w:sz w:val="20"/>
                <w:szCs w:val="20"/>
              </w:rPr>
              <w:t>9</w:t>
            </w:r>
          </w:p>
        </w:tc>
        <w:tc>
          <w:tcPr>
            <w:tcW w:w="4680" w:type="dxa"/>
            <w:vAlign w:val="center"/>
          </w:tcPr>
          <w:p w:rsidR="00E15BD9" w:rsidRPr="00AA3E63" w:rsidRDefault="00E15BD9" w:rsidP="00785A97">
            <w:pPr>
              <w:jc w:val="both"/>
              <w:rPr>
                <w:rFonts w:ascii="Arial Narrow" w:hAnsi="Arial Narrow" w:cs="Arial"/>
                <w:sz w:val="20"/>
                <w:szCs w:val="20"/>
              </w:rPr>
            </w:pPr>
            <w:r w:rsidRPr="00E15BD9">
              <w:rPr>
                <w:rFonts w:ascii="Arial Narrow" w:hAnsi="Arial Narrow" w:cs="Arial"/>
                <w:sz w:val="20"/>
                <w:szCs w:val="20"/>
              </w:rPr>
              <w:t>Providing, fabrication and fixing of structural glazing made out of Anodized aluminium mother frame 6 nos 1.2m each @ 1.819 Kg/m and sub frame of 16 nos 0.60 m each @ 0.31 Kg/m of Jindal or equivalent and 5 mm reflective glass of approved shade. The glass to be pasted using structural silicon (DC 995) and weather seal silicon to be used (DC 789), the structure complete with all accessories as and where necessary.</w:t>
            </w:r>
          </w:p>
        </w:tc>
        <w:tc>
          <w:tcPr>
            <w:tcW w:w="630" w:type="dxa"/>
          </w:tcPr>
          <w:p w:rsidR="00E15BD9" w:rsidRPr="00FC5DEB" w:rsidRDefault="00E15BD9" w:rsidP="00785A97">
            <w:pPr>
              <w:jc w:val="center"/>
              <w:rPr>
                <w:rFonts w:ascii="Arial Narrow" w:hAnsi="Arial Narrow" w:cs="Arial"/>
                <w:sz w:val="20"/>
                <w:szCs w:val="20"/>
              </w:rPr>
            </w:pPr>
            <w:r>
              <w:rPr>
                <w:rFonts w:ascii="Arial Narrow" w:hAnsi="Arial Narrow" w:cs="Arial"/>
                <w:sz w:val="20"/>
                <w:szCs w:val="20"/>
              </w:rPr>
              <w:t>Cum</w:t>
            </w:r>
          </w:p>
        </w:tc>
        <w:tc>
          <w:tcPr>
            <w:tcW w:w="900" w:type="dxa"/>
          </w:tcPr>
          <w:p w:rsidR="00E15BD9" w:rsidRPr="00FC5DEB" w:rsidRDefault="00C43437" w:rsidP="00785A97">
            <w:pPr>
              <w:jc w:val="center"/>
              <w:rPr>
                <w:rFonts w:ascii="Arial Narrow" w:hAnsi="Arial Narrow" w:cs="Arial"/>
                <w:sz w:val="20"/>
                <w:szCs w:val="20"/>
              </w:rPr>
            </w:pPr>
            <w:r>
              <w:rPr>
                <w:rFonts w:ascii="Arial Narrow" w:hAnsi="Arial Narrow" w:cs="Arial"/>
                <w:sz w:val="20"/>
                <w:szCs w:val="20"/>
              </w:rPr>
              <w:t>63.32</w:t>
            </w:r>
          </w:p>
        </w:tc>
        <w:tc>
          <w:tcPr>
            <w:tcW w:w="1260" w:type="dxa"/>
          </w:tcPr>
          <w:p w:rsidR="00E15BD9" w:rsidRPr="00FC5DEB" w:rsidRDefault="00E15BD9" w:rsidP="00785A97">
            <w:pPr>
              <w:jc w:val="center"/>
              <w:rPr>
                <w:rFonts w:ascii="Arial Narrow" w:hAnsi="Arial Narrow" w:cs="Arial"/>
                <w:sz w:val="20"/>
                <w:szCs w:val="20"/>
              </w:rPr>
            </w:pPr>
          </w:p>
        </w:tc>
        <w:tc>
          <w:tcPr>
            <w:tcW w:w="1571" w:type="dxa"/>
          </w:tcPr>
          <w:p w:rsidR="00E15BD9" w:rsidRPr="00AA3E63" w:rsidRDefault="00E15BD9" w:rsidP="00785A97">
            <w:pPr>
              <w:jc w:val="center"/>
              <w:rPr>
                <w:rFonts w:ascii="Arial Narrow" w:hAnsi="Arial Narrow" w:cs="Arial"/>
                <w:b/>
                <w:sz w:val="20"/>
                <w:szCs w:val="20"/>
              </w:rPr>
            </w:pPr>
          </w:p>
        </w:tc>
        <w:tc>
          <w:tcPr>
            <w:tcW w:w="1684" w:type="dxa"/>
          </w:tcPr>
          <w:p w:rsidR="00E15BD9" w:rsidRPr="00AA3E63" w:rsidRDefault="00E15BD9" w:rsidP="00785A97">
            <w:pPr>
              <w:jc w:val="center"/>
              <w:rPr>
                <w:rFonts w:ascii="Arial Narrow" w:hAnsi="Arial Narrow" w:cs="Arial"/>
                <w:b/>
                <w:sz w:val="20"/>
                <w:szCs w:val="20"/>
              </w:rPr>
            </w:pPr>
          </w:p>
        </w:tc>
      </w:tr>
      <w:tr w:rsidR="00E15BD9" w:rsidRPr="00504701" w:rsidTr="00785A97">
        <w:trPr>
          <w:trHeight w:val="601"/>
        </w:trPr>
        <w:tc>
          <w:tcPr>
            <w:tcW w:w="468" w:type="dxa"/>
            <w:vAlign w:val="center"/>
          </w:tcPr>
          <w:p w:rsidR="00E15BD9" w:rsidRDefault="00E15BD9" w:rsidP="00785A97">
            <w:pPr>
              <w:jc w:val="center"/>
              <w:rPr>
                <w:rFonts w:ascii="Arial Narrow" w:hAnsi="Arial Narrow" w:cs="Arial"/>
                <w:b/>
                <w:sz w:val="20"/>
                <w:szCs w:val="20"/>
              </w:rPr>
            </w:pPr>
            <w:r>
              <w:rPr>
                <w:rFonts w:ascii="Arial Narrow" w:hAnsi="Arial Narrow" w:cs="Arial"/>
                <w:b/>
                <w:sz w:val="20"/>
                <w:szCs w:val="20"/>
              </w:rPr>
              <w:t>10</w:t>
            </w:r>
          </w:p>
        </w:tc>
        <w:tc>
          <w:tcPr>
            <w:tcW w:w="4680" w:type="dxa"/>
            <w:vAlign w:val="center"/>
          </w:tcPr>
          <w:p w:rsidR="00E15BD9" w:rsidRPr="00E15BD9" w:rsidRDefault="00E15BD9" w:rsidP="00785A97">
            <w:pPr>
              <w:jc w:val="both"/>
              <w:rPr>
                <w:rFonts w:ascii="Arial Narrow" w:hAnsi="Arial Narrow" w:cs="Arial"/>
                <w:sz w:val="20"/>
                <w:szCs w:val="20"/>
              </w:rPr>
            </w:pPr>
            <w:r w:rsidRPr="00E15BD9">
              <w:rPr>
                <w:rFonts w:ascii="Arial Narrow" w:hAnsi="Arial Narrow" w:cs="Arial"/>
                <w:sz w:val="20"/>
                <w:szCs w:val="20"/>
              </w:rPr>
              <w:t>Providing, fiiting and fixing Godrej S304 grade railing with SS pipes for ramp with complete installation, acrylic finish etc which is fitted with mid pipes and top pipes of good quality steel. Good quality screws are provided for fixing up the railings. (a)SS Steel railing with wire locator.</w:t>
            </w:r>
          </w:p>
        </w:tc>
        <w:tc>
          <w:tcPr>
            <w:tcW w:w="630" w:type="dxa"/>
          </w:tcPr>
          <w:p w:rsidR="00E15BD9" w:rsidRDefault="00C43437" w:rsidP="00785A97">
            <w:pPr>
              <w:jc w:val="center"/>
              <w:rPr>
                <w:rFonts w:ascii="Arial Narrow" w:hAnsi="Arial Narrow" w:cs="Arial"/>
                <w:sz w:val="20"/>
                <w:szCs w:val="20"/>
              </w:rPr>
            </w:pPr>
            <w:r>
              <w:rPr>
                <w:rFonts w:ascii="Arial Narrow" w:hAnsi="Arial Narrow" w:cs="Arial"/>
                <w:sz w:val="20"/>
                <w:szCs w:val="20"/>
              </w:rPr>
              <w:t>Rm</w:t>
            </w:r>
          </w:p>
        </w:tc>
        <w:tc>
          <w:tcPr>
            <w:tcW w:w="900" w:type="dxa"/>
          </w:tcPr>
          <w:p w:rsidR="00E15BD9" w:rsidRPr="00FC5DEB" w:rsidRDefault="00C43437" w:rsidP="00785A97">
            <w:pPr>
              <w:jc w:val="center"/>
              <w:rPr>
                <w:rFonts w:ascii="Arial Narrow" w:hAnsi="Arial Narrow" w:cs="Arial"/>
                <w:sz w:val="20"/>
                <w:szCs w:val="20"/>
              </w:rPr>
            </w:pPr>
            <w:r>
              <w:rPr>
                <w:rFonts w:ascii="Arial Narrow" w:hAnsi="Arial Narrow" w:cs="Arial"/>
                <w:sz w:val="20"/>
                <w:szCs w:val="20"/>
              </w:rPr>
              <w:t>51.50</w:t>
            </w:r>
          </w:p>
        </w:tc>
        <w:tc>
          <w:tcPr>
            <w:tcW w:w="1260" w:type="dxa"/>
          </w:tcPr>
          <w:p w:rsidR="00E15BD9" w:rsidRPr="00FC5DEB" w:rsidRDefault="00E15BD9" w:rsidP="00785A97">
            <w:pPr>
              <w:jc w:val="center"/>
              <w:rPr>
                <w:rFonts w:ascii="Arial Narrow" w:hAnsi="Arial Narrow" w:cs="Arial"/>
                <w:sz w:val="20"/>
                <w:szCs w:val="20"/>
              </w:rPr>
            </w:pPr>
          </w:p>
        </w:tc>
        <w:tc>
          <w:tcPr>
            <w:tcW w:w="1571" w:type="dxa"/>
          </w:tcPr>
          <w:p w:rsidR="00E15BD9" w:rsidRPr="00AA3E63" w:rsidRDefault="00E15BD9" w:rsidP="00785A97">
            <w:pPr>
              <w:jc w:val="center"/>
              <w:rPr>
                <w:rFonts w:ascii="Arial Narrow" w:hAnsi="Arial Narrow" w:cs="Arial"/>
                <w:b/>
                <w:sz w:val="20"/>
                <w:szCs w:val="20"/>
              </w:rPr>
            </w:pPr>
          </w:p>
        </w:tc>
        <w:tc>
          <w:tcPr>
            <w:tcW w:w="1684" w:type="dxa"/>
          </w:tcPr>
          <w:p w:rsidR="00E15BD9" w:rsidRPr="00AA3E63" w:rsidRDefault="00E15BD9" w:rsidP="00785A97">
            <w:pPr>
              <w:jc w:val="center"/>
              <w:rPr>
                <w:rFonts w:ascii="Arial Narrow" w:hAnsi="Arial Narrow" w:cs="Arial"/>
                <w:b/>
                <w:sz w:val="20"/>
                <w:szCs w:val="20"/>
              </w:rPr>
            </w:pPr>
          </w:p>
        </w:tc>
      </w:tr>
      <w:tr w:rsidR="00E15BD9" w:rsidRPr="00504701" w:rsidTr="00785A97">
        <w:trPr>
          <w:trHeight w:val="601"/>
        </w:trPr>
        <w:tc>
          <w:tcPr>
            <w:tcW w:w="468" w:type="dxa"/>
            <w:vAlign w:val="center"/>
          </w:tcPr>
          <w:p w:rsidR="00E15BD9" w:rsidRDefault="00E15BD9" w:rsidP="00785A97">
            <w:pPr>
              <w:jc w:val="center"/>
              <w:rPr>
                <w:rFonts w:ascii="Arial Narrow" w:hAnsi="Arial Narrow" w:cs="Arial"/>
                <w:b/>
                <w:sz w:val="20"/>
                <w:szCs w:val="20"/>
              </w:rPr>
            </w:pPr>
            <w:r>
              <w:rPr>
                <w:rFonts w:ascii="Arial Narrow" w:hAnsi="Arial Narrow" w:cs="Arial"/>
                <w:b/>
                <w:sz w:val="20"/>
                <w:szCs w:val="20"/>
              </w:rPr>
              <w:t>11</w:t>
            </w:r>
          </w:p>
        </w:tc>
        <w:tc>
          <w:tcPr>
            <w:tcW w:w="4680" w:type="dxa"/>
            <w:vAlign w:val="center"/>
          </w:tcPr>
          <w:p w:rsidR="00E15BD9" w:rsidRPr="00E15BD9" w:rsidRDefault="00E15BD9" w:rsidP="00785A97">
            <w:pPr>
              <w:jc w:val="both"/>
              <w:rPr>
                <w:rFonts w:ascii="Arial Narrow" w:hAnsi="Arial Narrow" w:cs="Arial"/>
                <w:sz w:val="20"/>
                <w:szCs w:val="20"/>
              </w:rPr>
            </w:pPr>
            <w:r w:rsidRPr="00E15BD9">
              <w:rPr>
                <w:rFonts w:ascii="Arial Narrow" w:hAnsi="Arial Narrow" w:cs="Arial"/>
                <w:sz w:val="20"/>
                <w:szCs w:val="20"/>
              </w:rPr>
              <w:t xml:space="preserve">Supply and installation of 3.00 mm thick alluminium composite </w:t>
            </w:r>
            <w:proofErr w:type="gramStart"/>
            <w:r w:rsidRPr="00E15BD9">
              <w:rPr>
                <w:rFonts w:ascii="Arial Narrow" w:hAnsi="Arial Narrow" w:cs="Arial"/>
                <w:sz w:val="20"/>
                <w:szCs w:val="20"/>
              </w:rPr>
              <w:t>panel(</w:t>
            </w:r>
            <w:proofErr w:type="gramEnd"/>
            <w:r w:rsidRPr="00E15BD9">
              <w:rPr>
                <w:rFonts w:ascii="Arial Narrow" w:hAnsi="Arial Narrow" w:cs="Arial"/>
                <w:sz w:val="20"/>
                <w:szCs w:val="20"/>
              </w:rPr>
              <w:t>A.C.P) of Alston or equiv. make with a skin thickness of 0.25 mm on each side and non toxic polyethene core of 2.5mm to be installed by forming try on alluminium hollow tube in the size of 38mm x25mm x1.20mm .The ACP should be of PVDF coated by EIF ATOCHEM ,KYNAR 500 (Min 70%)for high quality :even finish and long lasting colours on the front side and back side should polyester paint. The expansion joints are to be fitted with weather silicon in column and wall</w:t>
            </w:r>
          </w:p>
        </w:tc>
        <w:tc>
          <w:tcPr>
            <w:tcW w:w="630" w:type="dxa"/>
          </w:tcPr>
          <w:p w:rsidR="00E15BD9" w:rsidRDefault="00C43437" w:rsidP="00785A97">
            <w:pPr>
              <w:jc w:val="center"/>
              <w:rPr>
                <w:rFonts w:ascii="Arial Narrow" w:hAnsi="Arial Narrow" w:cs="Arial"/>
                <w:sz w:val="20"/>
                <w:szCs w:val="20"/>
              </w:rPr>
            </w:pPr>
            <w:r>
              <w:rPr>
                <w:rFonts w:ascii="Arial Narrow" w:hAnsi="Arial Narrow" w:cs="Arial"/>
                <w:sz w:val="20"/>
                <w:szCs w:val="20"/>
              </w:rPr>
              <w:t>Sqm</w:t>
            </w:r>
          </w:p>
        </w:tc>
        <w:tc>
          <w:tcPr>
            <w:tcW w:w="900" w:type="dxa"/>
          </w:tcPr>
          <w:p w:rsidR="00E15BD9" w:rsidRPr="00FC5DEB" w:rsidRDefault="00C43437" w:rsidP="00785A97">
            <w:pPr>
              <w:jc w:val="center"/>
              <w:rPr>
                <w:rFonts w:ascii="Arial Narrow" w:hAnsi="Arial Narrow" w:cs="Arial"/>
                <w:sz w:val="20"/>
                <w:szCs w:val="20"/>
              </w:rPr>
            </w:pPr>
            <w:r>
              <w:rPr>
                <w:rFonts w:ascii="Arial Narrow" w:hAnsi="Arial Narrow" w:cs="Arial"/>
                <w:sz w:val="20"/>
                <w:szCs w:val="20"/>
              </w:rPr>
              <w:t>74.20</w:t>
            </w:r>
          </w:p>
        </w:tc>
        <w:tc>
          <w:tcPr>
            <w:tcW w:w="1260" w:type="dxa"/>
          </w:tcPr>
          <w:p w:rsidR="00E15BD9" w:rsidRPr="00FC5DEB" w:rsidRDefault="00E15BD9" w:rsidP="00785A97">
            <w:pPr>
              <w:jc w:val="center"/>
              <w:rPr>
                <w:rFonts w:ascii="Arial Narrow" w:hAnsi="Arial Narrow" w:cs="Arial"/>
                <w:sz w:val="20"/>
                <w:szCs w:val="20"/>
              </w:rPr>
            </w:pPr>
          </w:p>
        </w:tc>
        <w:tc>
          <w:tcPr>
            <w:tcW w:w="1571" w:type="dxa"/>
          </w:tcPr>
          <w:p w:rsidR="00E15BD9" w:rsidRPr="00AA3E63" w:rsidRDefault="00E15BD9" w:rsidP="00785A97">
            <w:pPr>
              <w:jc w:val="center"/>
              <w:rPr>
                <w:rFonts w:ascii="Arial Narrow" w:hAnsi="Arial Narrow" w:cs="Arial"/>
                <w:b/>
                <w:sz w:val="20"/>
                <w:szCs w:val="20"/>
              </w:rPr>
            </w:pPr>
          </w:p>
        </w:tc>
        <w:tc>
          <w:tcPr>
            <w:tcW w:w="1684" w:type="dxa"/>
          </w:tcPr>
          <w:p w:rsidR="00E15BD9" w:rsidRPr="00AA3E63" w:rsidRDefault="00E15BD9" w:rsidP="00785A97">
            <w:pPr>
              <w:jc w:val="center"/>
              <w:rPr>
                <w:rFonts w:ascii="Arial Narrow" w:hAnsi="Arial Narrow" w:cs="Arial"/>
                <w:b/>
                <w:sz w:val="20"/>
                <w:szCs w:val="20"/>
              </w:rPr>
            </w:pPr>
          </w:p>
        </w:tc>
      </w:tr>
    </w:tbl>
    <w:p w:rsidR="00F41338" w:rsidRDefault="00F41338" w:rsidP="00F41338">
      <w:pPr>
        <w:ind w:left="5040" w:firstLine="720"/>
        <w:rPr>
          <w:rFonts w:ascii="Arial Narrow" w:hAnsi="Arial Narrow"/>
        </w:rPr>
      </w:pPr>
      <w:r>
        <w:rPr>
          <w:rFonts w:ascii="Arial Narrow" w:hAnsi="Arial Narrow"/>
        </w:rPr>
        <w:t xml:space="preserve">                                Total </w:t>
      </w:r>
      <w:r w:rsidR="00C43437">
        <w:rPr>
          <w:rFonts w:ascii="Arial Narrow" w:hAnsi="Arial Narrow"/>
        </w:rPr>
        <w:t>value Rs</w:t>
      </w:r>
      <w:r>
        <w:rPr>
          <w:rFonts w:ascii="Arial Narrow" w:hAnsi="Arial Narrow"/>
        </w:rPr>
        <w:t xml:space="preserve">.                  </w:t>
      </w:r>
    </w:p>
    <w:p w:rsidR="00F41338" w:rsidRDefault="00F41338" w:rsidP="00F41338">
      <w:pPr>
        <w:ind w:left="6480" w:firstLine="720"/>
      </w:pPr>
    </w:p>
    <w:p w:rsidR="00F41338" w:rsidRDefault="00F41338" w:rsidP="00F41338">
      <w:pPr>
        <w:rPr>
          <w:rFonts w:ascii="Arial Narrow" w:hAnsi="Arial Narrow"/>
          <w:sz w:val="20"/>
        </w:rPr>
      </w:pPr>
    </w:p>
    <w:p w:rsidR="00F41338" w:rsidRPr="00F41338" w:rsidRDefault="00F41338" w:rsidP="00F41338">
      <w:pPr>
        <w:rPr>
          <w:rFonts w:ascii="Arial Narrow" w:hAnsi="Arial Narrow"/>
          <w:b/>
          <w:sz w:val="20"/>
        </w:rPr>
      </w:pPr>
      <w:r w:rsidRPr="00F41338">
        <w:rPr>
          <w:rFonts w:ascii="Arial Narrow" w:hAnsi="Arial Narrow"/>
          <w:b/>
          <w:sz w:val="20"/>
        </w:rPr>
        <w:t>Rupees (………………………..………………….…….………………….…………………….…………………….…………………) Only</w:t>
      </w:r>
    </w:p>
    <w:p w:rsidR="00F41338" w:rsidRDefault="00F41338" w:rsidP="00F41338">
      <w:pPr>
        <w:spacing w:after="0"/>
        <w:rPr>
          <w:rFonts w:ascii="Arial Narrow" w:hAnsi="Arial Narrow"/>
          <w:sz w:val="20"/>
        </w:rPr>
      </w:pPr>
    </w:p>
    <w:p w:rsidR="00F41338" w:rsidRDefault="00F41338" w:rsidP="00F41338">
      <w:pPr>
        <w:spacing w:after="0"/>
        <w:rPr>
          <w:rFonts w:ascii="Arial Narrow" w:hAnsi="Arial Narrow"/>
          <w:sz w:val="20"/>
        </w:rPr>
      </w:pPr>
      <w:r>
        <w:rPr>
          <w:rFonts w:ascii="Arial Narrow" w:hAnsi="Arial Narrow"/>
          <w:sz w:val="20"/>
        </w:rPr>
        <w:t>NB:         1.       Rate</w:t>
      </w:r>
      <w:r w:rsidRPr="00BD1FEF">
        <w:rPr>
          <w:rFonts w:ascii="Arial Narrow" w:hAnsi="Arial Narrow"/>
          <w:sz w:val="20"/>
        </w:rPr>
        <w:t xml:space="preserve"> must be quoted both in word and figure.</w:t>
      </w:r>
    </w:p>
    <w:p w:rsidR="00F41338" w:rsidRPr="00E10AB8" w:rsidRDefault="00F41338" w:rsidP="00F41338">
      <w:pPr>
        <w:pStyle w:val="ListParagraph"/>
        <w:numPr>
          <w:ilvl w:val="0"/>
          <w:numId w:val="1"/>
        </w:numPr>
        <w:spacing w:after="0"/>
        <w:rPr>
          <w:rFonts w:ascii="Arial Narrow" w:hAnsi="Arial Narrow"/>
          <w:sz w:val="20"/>
        </w:rPr>
      </w:pPr>
      <w:r w:rsidRPr="00E10AB8">
        <w:rPr>
          <w:rFonts w:ascii="Arial Narrow" w:hAnsi="Arial Narrow"/>
          <w:sz w:val="20"/>
        </w:rPr>
        <w:t>.All work will be executed as per CPWD’s norms.</w:t>
      </w:r>
    </w:p>
    <w:p w:rsidR="00C71414" w:rsidRPr="00C71414" w:rsidRDefault="00C71414">
      <w:pPr>
        <w:rPr>
          <w:rFonts w:ascii="Arial Narrow" w:hAnsi="Arial Narrow"/>
          <w:b/>
        </w:rPr>
      </w:pPr>
    </w:p>
    <w:sectPr w:rsidR="00C71414" w:rsidRPr="00C71414" w:rsidSect="00C834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504A"/>
    <w:multiLevelType w:val="hybridMultilevel"/>
    <w:tmpl w:val="A0A2F8E0"/>
    <w:lvl w:ilvl="0" w:tplc="269A6E0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1414"/>
    <w:rsid w:val="00C43437"/>
    <w:rsid w:val="00C679D2"/>
    <w:rsid w:val="00C71414"/>
    <w:rsid w:val="00C834A3"/>
    <w:rsid w:val="00E15BD9"/>
    <w:rsid w:val="00F253AA"/>
    <w:rsid w:val="00F41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1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Monuj</dc:creator>
  <cp:keywords/>
  <dc:description/>
  <cp:lastModifiedBy>user</cp:lastModifiedBy>
  <cp:revision>6</cp:revision>
  <dcterms:created xsi:type="dcterms:W3CDTF">2017-03-03T03:44:00Z</dcterms:created>
  <dcterms:modified xsi:type="dcterms:W3CDTF">2017-03-03T11:13:00Z</dcterms:modified>
</cp:coreProperties>
</file>